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52E28C" w14:textId="77777777" w:rsidR="001E6680" w:rsidRPr="00BF050A" w:rsidRDefault="001E6680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13CA01A9" w14:textId="77777777" w:rsidR="001E6680" w:rsidRPr="00BF050A" w:rsidRDefault="001E6680" w:rsidP="00BF050A">
      <w:pPr>
        <w:spacing w:line="220" w:lineRule="exact"/>
        <w:rPr>
          <w:rFonts w:ascii="Arial" w:hAnsi="Arial" w:cs="Arial"/>
          <w:sz w:val="22"/>
          <w:szCs w:val="22"/>
        </w:rPr>
      </w:pPr>
    </w:p>
    <w:p w14:paraId="47AE59FB" w14:textId="77777777" w:rsidR="00BF050A" w:rsidRPr="00BF050A" w:rsidRDefault="00BF050A" w:rsidP="00BF050A">
      <w:pPr>
        <w:spacing w:line="220" w:lineRule="exact"/>
        <w:rPr>
          <w:rFonts w:ascii="Arial" w:hAnsi="Arial" w:cs="Arial"/>
          <w:sz w:val="22"/>
          <w:szCs w:val="22"/>
        </w:rPr>
      </w:pPr>
    </w:p>
    <w:p w14:paraId="06BEC4C2" w14:textId="77777777" w:rsidR="002B29E9" w:rsidRDefault="002B29E9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5F8F0065" w14:textId="77777777" w:rsidR="008217F9" w:rsidRDefault="008217F9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0C0F0C32" w14:textId="77777777" w:rsidR="009B7A5B" w:rsidRDefault="009B7A5B" w:rsidP="00BF050A">
      <w:pPr>
        <w:spacing w:line="280" w:lineRule="exact"/>
        <w:rPr>
          <w:rFonts w:ascii="Arial" w:hAnsi="Arial" w:cs="Arial"/>
          <w:sz w:val="22"/>
          <w:szCs w:val="22"/>
        </w:rPr>
      </w:pPr>
    </w:p>
    <w:p w14:paraId="3FC761D9" w14:textId="60417E3D" w:rsidR="00A12649" w:rsidRDefault="004107D9" w:rsidP="005A7F25">
      <w:pPr>
        <w:spacing w:after="120" w:line="312" w:lineRule="auto"/>
        <w:rPr>
          <w:rFonts w:ascii="Arial" w:hAnsi="Arial" w:cs="Arial"/>
          <w:b/>
          <w:szCs w:val="24"/>
        </w:rPr>
      </w:pPr>
      <w:r w:rsidRPr="00B71360">
        <w:rPr>
          <w:rFonts w:ascii="Arial" w:hAnsi="Arial" w:cs="Arial"/>
          <w:b/>
          <w:szCs w:val="24"/>
        </w:rPr>
        <w:t>dTest</w:t>
      </w:r>
      <w:r w:rsidR="000F07EE">
        <w:rPr>
          <w:rFonts w:ascii="Arial" w:hAnsi="Arial" w:cs="Arial"/>
          <w:b/>
          <w:szCs w:val="24"/>
        </w:rPr>
        <w:t xml:space="preserve">: </w:t>
      </w:r>
      <w:r w:rsidR="009B09BD">
        <w:rPr>
          <w:rFonts w:ascii="Arial" w:hAnsi="Arial" w:cs="Arial"/>
          <w:b/>
          <w:szCs w:val="24"/>
        </w:rPr>
        <w:t>Co dělat se z</w:t>
      </w:r>
      <w:r w:rsidR="004112C3">
        <w:rPr>
          <w:rFonts w:ascii="Arial" w:hAnsi="Arial" w:cs="Arial"/>
          <w:b/>
          <w:szCs w:val="24"/>
        </w:rPr>
        <w:t>boží</w:t>
      </w:r>
      <w:r w:rsidR="009B09BD">
        <w:rPr>
          <w:rFonts w:ascii="Arial" w:hAnsi="Arial" w:cs="Arial"/>
          <w:b/>
          <w:szCs w:val="24"/>
        </w:rPr>
        <w:t xml:space="preserve">m </w:t>
      </w:r>
      <w:r w:rsidR="0007390C">
        <w:rPr>
          <w:rFonts w:ascii="Arial" w:hAnsi="Arial" w:cs="Arial"/>
          <w:b/>
          <w:szCs w:val="24"/>
        </w:rPr>
        <w:t>poškozeným</w:t>
      </w:r>
      <w:r w:rsidR="004112C3">
        <w:rPr>
          <w:rFonts w:ascii="Arial" w:hAnsi="Arial" w:cs="Arial"/>
          <w:b/>
          <w:szCs w:val="24"/>
        </w:rPr>
        <w:t xml:space="preserve"> při přepravě</w:t>
      </w:r>
    </w:p>
    <w:p w14:paraId="0D4334D7" w14:textId="196B348D" w:rsidR="008F0C3B" w:rsidRPr="0041717D" w:rsidRDefault="004112C3" w:rsidP="0041717D">
      <w:pPr>
        <w:spacing w:after="120" w:line="312" w:lineRule="auto"/>
        <w:rPr>
          <w:rFonts w:ascii="Arial" w:hAnsi="Arial" w:cs="Arial"/>
          <w:i/>
          <w:kern w:val="22"/>
          <w:position w:val="2"/>
          <w:sz w:val="22"/>
          <w:szCs w:val="22"/>
        </w:rPr>
      </w:pPr>
      <w:r>
        <w:rPr>
          <w:rFonts w:ascii="Arial" w:hAnsi="Arial" w:cs="Arial"/>
          <w:i/>
          <w:kern w:val="22"/>
          <w:position w:val="2"/>
          <w:sz w:val="22"/>
          <w:szCs w:val="22"/>
        </w:rPr>
        <w:t>Nakupování v e-</w:t>
      </w:r>
      <w:proofErr w:type="spellStart"/>
      <w:r>
        <w:rPr>
          <w:rFonts w:ascii="Arial" w:hAnsi="Arial" w:cs="Arial"/>
          <w:i/>
          <w:kern w:val="22"/>
          <w:position w:val="2"/>
          <w:sz w:val="22"/>
          <w:szCs w:val="22"/>
        </w:rPr>
        <w:t>shopech</w:t>
      </w:r>
      <w:proofErr w:type="spellEnd"/>
      <w:r>
        <w:rPr>
          <w:rFonts w:ascii="Arial" w:hAnsi="Arial" w:cs="Arial"/>
          <w:i/>
          <w:kern w:val="22"/>
          <w:position w:val="2"/>
          <w:sz w:val="22"/>
          <w:szCs w:val="22"/>
        </w:rPr>
        <w:t xml:space="preserve"> má </w:t>
      </w:r>
      <w:r w:rsidR="002302D3">
        <w:rPr>
          <w:rFonts w:ascii="Arial" w:hAnsi="Arial" w:cs="Arial"/>
          <w:i/>
          <w:kern w:val="22"/>
          <w:position w:val="2"/>
          <w:sz w:val="22"/>
          <w:szCs w:val="22"/>
        </w:rPr>
        <w:t>sv</w:t>
      </w:r>
      <w:r>
        <w:rPr>
          <w:rFonts w:ascii="Arial" w:hAnsi="Arial" w:cs="Arial"/>
          <w:i/>
          <w:kern w:val="22"/>
          <w:position w:val="2"/>
          <w:sz w:val="22"/>
          <w:szCs w:val="22"/>
        </w:rPr>
        <w:t>é výhody, ale také určitá úskalí. Nejenže tak trochu kupujete zajíce v pytli, ale navíc do hry vstupují přepravní společnosti, které mohou nešetrným zacházením napáchat na zásilce značné škod</w:t>
      </w:r>
      <w:r w:rsidR="008F0C3B">
        <w:rPr>
          <w:rFonts w:ascii="Arial" w:hAnsi="Arial" w:cs="Arial"/>
          <w:i/>
          <w:kern w:val="22"/>
          <w:position w:val="2"/>
          <w:sz w:val="22"/>
          <w:szCs w:val="22"/>
        </w:rPr>
        <w:t>y</w:t>
      </w:r>
      <w:r w:rsidR="009B09BD">
        <w:rPr>
          <w:rFonts w:ascii="Arial" w:hAnsi="Arial" w:cs="Arial"/>
          <w:i/>
          <w:kern w:val="22"/>
          <w:position w:val="2"/>
          <w:sz w:val="22"/>
          <w:szCs w:val="22"/>
        </w:rPr>
        <w:t>. Na koho se tedy obrátit, když </w:t>
      </w:r>
      <w:r w:rsidR="008F0C3B">
        <w:rPr>
          <w:rFonts w:ascii="Arial" w:hAnsi="Arial" w:cs="Arial"/>
          <w:i/>
          <w:kern w:val="22"/>
          <w:position w:val="2"/>
          <w:sz w:val="22"/>
          <w:szCs w:val="22"/>
        </w:rPr>
        <w:t>doma otevřete dlouho očekávaný balíček a zjistíte, že zakoupené hrníčky jsou potlučené a z talířků vám zbyla jen porcelánová drť?</w:t>
      </w:r>
    </w:p>
    <w:p w14:paraId="7428D1E7" w14:textId="39019E2E" w:rsidR="000B02AF" w:rsidRDefault="008F0C3B" w:rsidP="000B02AF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2"/>
          <w:position w:val="2"/>
          <w:sz w:val="22"/>
          <w:szCs w:val="22"/>
        </w:rPr>
        <w:t>Málokdo</w:t>
      </w:r>
      <w:r w:rsidR="00E824CE">
        <w:rPr>
          <w:rFonts w:ascii="Arial" w:hAnsi="Arial" w:cs="Arial"/>
          <w:kern w:val="22"/>
          <w:position w:val="2"/>
          <w:sz w:val="22"/>
          <w:szCs w:val="22"/>
        </w:rPr>
        <w:t xml:space="preserve"> asi</w:t>
      </w:r>
      <w:r>
        <w:rPr>
          <w:rFonts w:ascii="Arial" w:hAnsi="Arial" w:cs="Arial"/>
          <w:kern w:val="22"/>
          <w:position w:val="2"/>
          <w:sz w:val="22"/>
          <w:szCs w:val="22"/>
        </w:rPr>
        <w:t xml:space="preserve"> v takové chvíli vyběhne za ujíždějícím kurýrem, aby ho přiměl vzít si zboží zpátky. 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>Je potřeba vzniklou spoušť zdokumentovat a neprodleně uplatnit reklamaci. „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>P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>rodávající odpovídá za stav zakoupeného zboží až do okamžiku převzetí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 xml:space="preserve"> kupujícím. Proto i 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poškození 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 xml:space="preserve">zboží 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způsobené přepravcem 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>jde na vrub prodejce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. 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>N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>emusí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>te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 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 xml:space="preserve">se tedy 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>domáhat náhrady škody u přepravce, ale m</w:t>
      </w:r>
      <w:r w:rsidR="0083227B">
        <w:rPr>
          <w:rFonts w:ascii="Arial" w:hAnsi="Arial" w:cs="Arial"/>
          <w:kern w:val="22"/>
          <w:position w:val="2"/>
          <w:sz w:val="22"/>
          <w:szCs w:val="22"/>
        </w:rPr>
        <w:t>ůže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>te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 zboží klasicky reklamovat v e-</w:t>
      </w:r>
      <w:proofErr w:type="spellStart"/>
      <w:r w:rsidR="0083227B">
        <w:rPr>
          <w:rFonts w:ascii="Arial" w:hAnsi="Arial" w:cs="Arial"/>
          <w:kern w:val="22"/>
          <w:position w:val="2"/>
          <w:sz w:val="22"/>
          <w:szCs w:val="22"/>
        </w:rPr>
        <w:t>shopu</w:t>
      </w:r>
      <w:proofErr w:type="spellEnd"/>
      <w:r w:rsidR="0083227B">
        <w:rPr>
          <w:rFonts w:ascii="Arial" w:hAnsi="Arial" w:cs="Arial"/>
          <w:kern w:val="22"/>
          <w:position w:val="2"/>
          <w:sz w:val="22"/>
          <w:szCs w:val="22"/>
        </w:rPr>
        <w:t>, kde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 xml:space="preserve"> jste</w:t>
      </w:r>
      <w:r w:rsidR="0083227B">
        <w:rPr>
          <w:rFonts w:ascii="Arial" w:hAnsi="Arial" w:cs="Arial"/>
          <w:kern w:val="22"/>
          <w:position w:val="2"/>
          <w:sz w:val="22"/>
          <w:szCs w:val="22"/>
        </w:rPr>
        <w:t xml:space="preserve"> jej zakoupil</w:t>
      </w:r>
      <w:r w:rsidR="002302D3">
        <w:rPr>
          <w:rFonts w:ascii="Arial" w:hAnsi="Arial" w:cs="Arial"/>
          <w:kern w:val="22"/>
          <w:position w:val="2"/>
          <w:sz w:val="22"/>
          <w:szCs w:val="22"/>
        </w:rPr>
        <w:t>i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>,</w:t>
      </w:r>
      <w:r w:rsidR="009B09BD">
        <w:rPr>
          <w:rFonts w:ascii="Arial" w:hAnsi="Arial" w:cs="Arial"/>
          <w:kern w:val="22"/>
          <w:position w:val="2"/>
          <w:sz w:val="22"/>
          <w:szCs w:val="22"/>
        </w:rPr>
        <w:t xml:space="preserve"> nebo od smlouvy do 14 </w:t>
      </w:r>
      <w:r w:rsidR="00DC6593">
        <w:rPr>
          <w:rFonts w:ascii="Arial" w:hAnsi="Arial" w:cs="Arial"/>
          <w:kern w:val="22"/>
          <w:position w:val="2"/>
          <w:sz w:val="22"/>
          <w:szCs w:val="22"/>
        </w:rPr>
        <w:t>dnů odstoupit</w:t>
      </w:r>
      <w:r w:rsidR="009B09BD">
        <w:rPr>
          <w:rFonts w:ascii="Arial" w:hAnsi="Arial" w:cs="Arial"/>
          <w:kern w:val="22"/>
          <w:position w:val="2"/>
          <w:sz w:val="22"/>
          <w:szCs w:val="22"/>
        </w:rPr>
        <w:t>,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“ </w:t>
      </w:r>
      <w:r w:rsidR="00322162">
        <w:rPr>
          <w:rFonts w:ascii="Arial" w:hAnsi="Arial" w:cs="Arial"/>
          <w:kern w:val="22"/>
          <w:position w:val="2"/>
          <w:sz w:val="22"/>
          <w:szCs w:val="22"/>
        </w:rPr>
        <w:t>říká</w:t>
      </w:r>
      <w:r w:rsidR="00444B45">
        <w:rPr>
          <w:rFonts w:ascii="Arial" w:hAnsi="Arial" w:cs="Arial"/>
          <w:kern w:val="22"/>
          <w:position w:val="2"/>
          <w:sz w:val="22"/>
          <w:szCs w:val="22"/>
        </w:rPr>
        <w:t xml:space="preserve"> Lukáš Zelený, </w:t>
      </w:r>
      <w:r w:rsidR="000B02AF">
        <w:rPr>
          <w:rFonts w:ascii="Arial" w:hAnsi="Arial" w:cs="Arial"/>
          <w:sz w:val="22"/>
          <w:szCs w:val="22"/>
        </w:rPr>
        <w:t xml:space="preserve">vedoucí právního oddělení spotřebitelské organizace dTest. </w:t>
      </w:r>
    </w:p>
    <w:p w14:paraId="62FB9929" w14:textId="69350F84" w:rsidR="00775B04" w:rsidRDefault="004B4464" w:rsidP="000B02AF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pravd</w:t>
      </w:r>
      <w:r w:rsidR="00967E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že provozovatelé e-</w:t>
      </w:r>
      <w:proofErr w:type="spellStart"/>
      <w:r>
        <w:rPr>
          <w:rFonts w:ascii="Arial" w:hAnsi="Arial" w:cs="Arial"/>
          <w:sz w:val="22"/>
          <w:szCs w:val="22"/>
        </w:rPr>
        <w:t>shopů</w:t>
      </w:r>
      <w:proofErr w:type="spellEnd"/>
      <w:r>
        <w:rPr>
          <w:rFonts w:ascii="Arial" w:hAnsi="Arial" w:cs="Arial"/>
          <w:sz w:val="22"/>
          <w:szCs w:val="22"/>
        </w:rPr>
        <w:t xml:space="preserve"> se tím dostávají do nelehké pozice. </w:t>
      </w:r>
      <w:r w:rsidR="009B09BD">
        <w:rPr>
          <w:rFonts w:ascii="Arial" w:hAnsi="Arial" w:cs="Arial"/>
          <w:sz w:val="22"/>
          <w:szCs w:val="22"/>
        </w:rPr>
        <w:t>Právo na </w:t>
      </w:r>
      <w:r>
        <w:rPr>
          <w:rFonts w:ascii="Arial" w:hAnsi="Arial" w:cs="Arial"/>
          <w:sz w:val="22"/>
          <w:szCs w:val="22"/>
        </w:rPr>
        <w:t>náhradu škody</w:t>
      </w:r>
      <w:r w:rsidR="00967EC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967EC4">
        <w:rPr>
          <w:rFonts w:ascii="Arial" w:hAnsi="Arial" w:cs="Arial"/>
          <w:sz w:val="22"/>
          <w:szCs w:val="22"/>
        </w:rPr>
        <w:t>stejně tak</w:t>
      </w:r>
      <w:r>
        <w:rPr>
          <w:rFonts w:ascii="Arial" w:hAnsi="Arial" w:cs="Arial"/>
          <w:sz w:val="22"/>
          <w:szCs w:val="22"/>
        </w:rPr>
        <w:t xml:space="preserve"> i další práva z přepravní smlo</w:t>
      </w:r>
      <w:r w:rsidR="005B6572">
        <w:rPr>
          <w:rFonts w:ascii="Arial" w:hAnsi="Arial" w:cs="Arial"/>
          <w:sz w:val="22"/>
          <w:szCs w:val="22"/>
        </w:rPr>
        <w:t xml:space="preserve">uvy totiž po vydání zásilky automaticky </w:t>
      </w:r>
      <w:r>
        <w:rPr>
          <w:rFonts w:ascii="Arial" w:hAnsi="Arial" w:cs="Arial"/>
          <w:sz w:val="22"/>
          <w:szCs w:val="22"/>
        </w:rPr>
        <w:t>přechází na jejího příjemce. Pokud tedy reklamaci u přeprav</w:t>
      </w:r>
      <w:r w:rsidR="00714FFF">
        <w:rPr>
          <w:rFonts w:ascii="Arial" w:hAnsi="Arial" w:cs="Arial"/>
          <w:sz w:val="22"/>
          <w:szCs w:val="22"/>
        </w:rPr>
        <w:t>ní společnosti</w:t>
      </w:r>
      <w:r>
        <w:rPr>
          <w:rFonts w:ascii="Arial" w:hAnsi="Arial" w:cs="Arial"/>
          <w:sz w:val="22"/>
          <w:szCs w:val="22"/>
        </w:rPr>
        <w:t xml:space="preserve"> uplatní prodávající, s největší pravděpodobností </w:t>
      </w:r>
      <w:r w:rsidR="00714FFF">
        <w:rPr>
          <w:rFonts w:ascii="Arial" w:hAnsi="Arial" w:cs="Arial"/>
          <w:sz w:val="22"/>
          <w:szCs w:val="22"/>
        </w:rPr>
        <w:t xml:space="preserve">nebude </w:t>
      </w:r>
      <w:r w:rsidR="00BA5A28">
        <w:rPr>
          <w:rFonts w:ascii="Arial" w:hAnsi="Arial" w:cs="Arial"/>
          <w:sz w:val="22"/>
          <w:szCs w:val="22"/>
        </w:rPr>
        <w:t>akceptována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445258" w14:textId="34C2E5B0" w:rsidR="004B4464" w:rsidRDefault="00967EC4" w:rsidP="000B02AF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C0C64">
        <w:rPr>
          <w:rFonts w:ascii="Arial" w:hAnsi="Arial" w:cs="Arial"/>
          <w:sz w:val="22"/>
          <w:szCs w:val="22"/>
        </w:rPr>
        <w:t>ěl</w:t>
      </w:r>
      <w:r>
        <w:rPr>
          <w:rFonts w:ascii="Arial" w:hAnsi="Arial" w:cs="Arial"/>
          <w:sz w:val="22"/>
          <w:szCs w:val="22"/>
        </w:rPr>
        <w:t>i byste</w:t>
      </w:r>
      <w:r w:rsidR="00EC0C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proto </w:t>
      </w:r>
      <w:r w:rsidR="00EC0C64">
        <w:rPr>
          <w:rFonts w:ascii="Arial" w:hAnsi="Arial" w:cs="Arial"/>
          <w:sz w:val="22"/>
          <w:szCs w:val="22"/>
        </w:rPr>
        <w:t>o poškození zásilky informovat jak prodávajícího, tak přepravní společnost, a to co nejdříve. „</w:t>
      </w:r>
      <w:r w:rsidR="00264452">
        <w:rPr>
          <w:rFonts w:ascii="Arial" w:hAnsi="Arial" w:cs="Arial"/>
          <w:sz w:val="22"/>
          <w:szCs w:val="22"/>
        </w:rPr>
        <w:t>S</w:t>
      </w:r>
      <w:r w:rsidR="00381B48">
        <w:rPr>
          <w:rFonts w:ascii="Arial" w:hAnsi="Arial" w:cs="Arial"/>
          <w:sz w:val="22"/>
          <w:szCs w:val="22"/>
        </w:rPr>
        <w:t> překontrolováním zboží a</w:t>
      </w:r>
      <w:r w:rsidR="00EC0C64">
        <w:rPr>
          <w:rFonts w:ascii="Arial" w:hAnsi="Arial" w:cs="Arial"/>
          <w:sz w:val="22"/>
          <w:szCs w:val="22"/>
        </w:rPr>
        <w:t> uplatněním reklamace</w:t>
      </w:r>
      <w:r>
        <w:rPr>
          <w:rFonts w:ascii="Arial" w:hAnsi="Arial" w:cs="Arial"/>
          <w:sz w:val="22"/>
          <w:szCs w:val="22"/>
        </w:rPr>
        <w:t xml:space="preserve"> </w:t>
      </w:r>
      <w:r w:rsidR="00264452">
        <w:rPr>
          <w:rFonts w:ascii="Arial" w:hAnsi="Arial" w:cs="Arial"/>
          <w:sz w:val="22"/>
          <w:szCs w:val="22"/>
        </w:rPr>
        <w:t>ne</w:t>
      </w:r>
      <w:r w:rsidR="00EC0C64">
        <w:rPr>
          <w:rFonts w:ascii="Arial" w:hAnsi="Arial" w:cs="Arial"/>
          <w:sz w:val="22"/>
          <w:szCs w:val="22"/>
        </w:rPr>
        <w:t>otále</w:t>
      </w:r>
      <w:r>
        <w:rPr>
          <w:rFonts w:ascii="Arial" w:hAnsi="Arial" w:cs="Arial"/>
          <w:sz w:val="22"/>
          <w:szCs w:val="22"/>
        </w:rPr>
        <w:t>jte</w:t>
      </w:r>
      <w:r w:rsidR="00EC0C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mohlo </w:t>
      </w:r>
      <w:r w:rsidR="00264452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>to</w:t>
      </w:r>
      <w:r w:rsidR="00264452">
        <w:rPr>
          <w:rFonts w:ascii="Arial" w:hAnsi="Arial" w:cs="Arial"/>
          <w:sz w:val="22"/>
          <w:szCs w:val="22"/>
        </w:rPr>
        <w:t xml:space="preserve"> </w:t>
      </w:r>
      <w:r w:rsidR="000F34A4">
        <w:rPr>
          <w:rFonts w:ascii="Arial" w:hAnsi="Arial" w:cs="Arial"/>
          <w:sz w:val="22"/>
          <w:szCs w:val="22"/>
        </w:rPr>
        <w:t xml:space="preserve">přispět ke vzniku </w:t>
      </w:r>
      <w:r w:rsidR="00264452">
        <w:rPr>
          <w:rFonts w:ascii="Arial" w:hAnsi="Arial" w:cs="Arial"/>
          <w:sz w:val="22"/>
          <w:szCs w:val="22"/>
        </w:rPr>
        <w:t>škod</w:t>
      </w:r>
      <w:r w:rsidR="000F34A4">
        <w:rPr>
          <w:rFonts w:ascii="Arial" w:hAnsi="Arial" w:cs="Arial"/>
          <w:sz w:val="22"/>
          <w:szCs w:val="22"/>
        </w:rPr>
        <w:t>y</w:t>
      </w:r>
      <w:r w:rsidR="00264452">
        <w:rPr>
          <w:rFonts w:ascii="Arial" w:hAnsi="Arial" w:cs="Arial"/>
          <w:sz w:val="22"/>
          <w:szCs w:val="22"/>
        </w:rPr>
        <w:t xml:space="preserve"> na straně prodávajícího.</w:t>
      </w:r>
      <w:r w:rsidR="006537A3">
        <w:rPr>
          <w:rFonts w:ascii="Arial" w:hAnsi="Arial" w:cs="Arial"/>
          <w:sz w:val="22"/>
          <w:szCs w:val="22"/>
        </w:rPr>
        <w:t xml:space="preserve"> </w:t>
      </w:r>
      <w:r w:rsidR="00887045">
        <w:rPr>
          <w:rFonts w:ascii="Arial" w:hAnsi="Arial" w:cs="Arial"/>
          <w:sz w:val="22"/>
          <w:szCs w:val="22"/>
        </w:rPr>
        <w:t xml:space="preserve">Bez </w:t>
      </w:r>
      <w:r>
        <w:rPr>
          <w:rFonts w:ascii="Arial" w:hAnsi="Arial" w:cs="Arial"/>
          <w:sz w:val="22"/>
          <w:szCs w:val="22"/>
        </w:rPr>
        <w:t xml:space="preserve">vaší </w:t>
      </w:r>
      <w:r w:rsidR="006537A3">
        <w:rPr>
          <w:rFonts w:ascii="Arial" w:hAnsi="Arial" w:cs="Arial"/>
          <w:sz w:val="22"/>
          <w:szCs w:val="22"/>
        </w:rPr>
        <w:t>součinnosti</w:t>
      </w:r>
      <w:r w:rsidR="00887045">
        <w:rPr>
          <w:rFonts w:ascii="Arial" w:hAnsi="Arial" w:cs="Arial"/>
          <w:sz w:val="22"/>
          <w:szCs w:val="22"/>
        </w:rPr>
        <w:t xml:space="preserve"> </w:t>
      </w:r>
      <w:r w:rsidR="00A86E77">
        <w:rPr>
          <w:rFonts w:ascii="Arial" w:hAnsi="Arial" w:cs="Arial"/>
          <w:sz w:val="22"/>
          <w:szCs w:val="22"/>
        </w:rPr>
        <w:t xml:space="preserve">totiž </w:t>
      </w:r>
      <w:r w:rsidR="006537A3">
        <w:rPr>
          <w:rFonts w:ascii="Arial" w:hAnsi="Arial" w:cs="Arial"/>
          <w:sz w:val="22"/>
          <w:szCs w:val="22"/>
        </w:rPr>
        <w:t xml:space="preserve">nemůže účinně uplatnit svůj nárok vůči přepravci. </w:t>
      </w:r>
      <w:r>
        <w:rPr>
          <w:rFonts w:ascii="Arial" w:hAnsi="Arial" w:cs="Arial"/>
          <w:sz w:val="22"/>
          <w:szCs w:val="22"/>
        </w:rPr>
        <w:t>Z</w:t>
      </w:r>
      <w:r w:rsidR="006537A3">
        <w:rPr>
          <w:rFonts w:ascii="Arial" w:hAnsi="Arial" w:cs="Arial"/>
          <w:sz w:val="22"/>
          <w:szCs w:val="22"/>
        </w:rPr>
        <w:t xml:space="preserve">ákon ukládá každému člověku, aby předcházel vzniku škod u </w:t>
      </w:r>
      <w:r w:rsidR="00AF2977">
        <w:rPr>
          <w:rFonts w:ascii="Arial" w:hAnsi="Arial" w:cs="Arial"/>
          <w:sz w:val="22"/>
          <w:szCs w:val="22"/>
        </w:rPr>
        <w:t>ostatních</w:t>
      </w:r>
      <w:r w:rsidR="006537A3">
        <w:rPr>
          <w:rFonts w:ascii="Arial" w:hAnsi="Arial" w:cs="Arial"/>
          <w:sz w:val="22"/>
          <w:szCs w:val="22"/>
        </w:rPr>
        <w:t>. Lhostejnost vůči zájmům prodávajícího tak může v konečném důsledku dostihnout</w:t>
      </w:r>
      <w:r>
        <w:rPr>
          <w:rFonts w:ascii="Arial" w:hAnsi="Arial" w:cs="Arial"/>
          <w:sz w:val="22"/>
          <w:szCs w:val="22"/>
        </w:rPr>
        <w:t xml:space="preserve"> vás</w:t>
      </w:r>
      <w:r w:rsidR="006537A3">
        <w:rPr>
          <w:rFonts w:ascii="Arial" w:hAnsi="Arial" w:cs="Arial"/>
          <w:sz w:val="22"/>
          <w:szCs w:val="22"/>
        </w:rPr>
        <w:t>,“</w:t>
      </w:r>
      <w:r w:rsidR="00EC0C64">
        <w:rPr>
          <w:rFonts w:ascii="Arial" w:hAnsi="Arial" w:cs="Arial"/>
          <w:sz w:val="22"/>
          <w:szCs w:val="22"/>
        </w:rPr>
        <w:t xml:space="preserve"> doplňuje Lukáš Zelený. </w:t>
      </w:r>
    </w:p>
    <w:p w14:paraId="33AB91E8" w14:textId="3A57D87E" w:rsidR="00CF0ABC" w:rsidRDefault="00CF0ABC" w:rsidP="00CF0ABC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922B4">
        <w:rPr>
          <w:rFonts w:ascii="Arial" w:hAnsi="Arial" w:cs="Arial"/>
          <w:sz w:val="22"/>
          <w:szCs w:val="22"/>
        </w:rPr>
        <w:t>okud jde o p</w:t>
      </w:r>
      <w:r>
        <w:rPr>
          <w:rFonts w:ascii="Arial" w:hAnsi="Arial" w:cs="Arial"/>
          <w:sz w:val="22"/>
          <w:szCs w:val="22"/>
        </w:rPr>
        <w:t>řepravní společnost</w:t>
      </w:r>
      <w:r w:rsidR="009922B4">
        <w:rPr>
          <w:rFonts w:ascii="Arial" w:hAnsi="Arial" w:cs="Arial"/>
          <w:sz w:val="22"/>
          <w:szCs w:val="22"/>
        </w:rPr>
        <w:t>, ta</w:t>
      </w:r>
      <w:r>
        <w:rPr>
          <w:rFonts w:ascii="Arial" w:hAnsi="Arial" w:cs="Arial"/>
          <w:sz w:val="22"/>
          <w:szCs w:val="22"/>
        </w:rPr>
        <w:t xml:space="preserve"> se nemůže zbavit </w:t>
      </w:r>
      <w:r w:rsidR="00407472">
        <w:rPr>
          <w:rFonts w:ascii="Arial" w:hAnsi="Arial" w:cs="Arial"/>
          <w:sz w:val="22"/>
          <w:szCs w:val="22"/>
        </w:rPr>
        <w:t xml:space="preserve">své </w:t>
      </w:r>
      <w:r w:rsidR="00914B94">
        <w:rPr>
          <w:rFonts w:ascii="Arial" w:hAnsi="Arial" w:cs="Arial"/>
          <w:sz w:val="22"/>
          <w:szCs w:val="22"/>
        </w:rPr>
        <w:t xml:space="preserve">odpovědnosti poukazem na </w:t>
      </w:r>
      <w:r w:rsidR="006A31D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, že adresát při převzetí zásilky podepsal prohlášení, podle kterého balík přišel nepoškozený. Podobné prohlášení potvrzuje j</w:t>
      </w:r>
      <w:r w:rsidR="00C81630">
        <w:rPr>
          <w:rFonts w:ascii="Arial" w:hAnsi="Arial" w:cs="Arial"/>
          <w:sz w:val="22"/>
          <w:szCs w:val="22"/>
        </w:rPr>
        <w:t>en nepoškozenost vnějšího obalu.</w:t>
      </w:r>
      <w:r>
        <w:rPr>
          <w:rFonts w:ascii="Arial" w:hAnsi="Arial" w:cs="Arial"/>
          <w:sz w:val="22"/>
          <w:szCs w:val="22"/>
        </w:rPr>
        <w:t xml:space="preserve"> </w:t>
      </w:r>
      <w:r w:rsidR="00C81630">
        <w:rPr>
          <w:rFonts w:ascii="Arial" w:hAnsi="Arial" w:cs="Arial"/>
          <w:sz w:val="22"/>
          <w:szCs w:val="22"/>
        </w:rPr>
        <w:t>K</w:t>
      </w:r>
      <w:r w:rsidR="00772018">
        <w:rPr>
          <w:rFonts w:ascii="Arial" w:hAnsi="Arial" w:cs="Arial"/>
          <w:sz w:val="22"/>
          <w:szCs w:val="22"/>
        </w:rPr>
        <w:t>dyž</w:t>
      </w:r>
      <w:r>
        <w:rPr>
          <w:rFonts w:ascii="Arial" w:hAnsi="Arial" w:cs="Arial"/>
          <w:sz w:val="22"/>
          <w:szCs w:val="22"/>
        </w:rPr>
        <w:t xml:space="preserve"> </w:t>
      </w:r>
      <w:r w:rsidR="002B5737">
        <w:rPr>
          <w:rFonts w:ascii="Arial" w:hAnsi="Arial" w:cs="Arial"/>
          <w:sz w:val="22"/>
          <w:szCs w:val="22"/>
        </w:rPr>
        <w:t>balík před řidičem na místě neotevře</w:t>
      </w:r>
      <w:r w:rsidR="006A31DC">
        <w:rPr>
          <w:rFonts w:ascii="Arial" w:hAnsi="Arial" w:cs="Arial"/>
          <w:sz w:val="22"/>
          <w:szCs w:val="22"/>
        </w:rPr>
        <w:t>te</w:t>
      </w:r>
      <w:r>
        <w:rPr>
          <w:rFonts w:ascii="Arial" w:hAnsi="Arial" w:cs="Arial"/>
          <w:sz w:val="22"/>
          <w:szCs w:val="22"/>
        </w:rPr>
        <w:t>,</w:t>
      </w:r>
      <w:r w:rsidR="00215ADF">
        <w:rPr>
          <w:rFonts w:ascii="Arial" w:hAnsi="Arial" w:cs="Arial"/>
          <w:sz w:val="22"/>
          <w:szCs w:val="22"/>
        </w:rPr>
        <w:t xml:space="preserve"> pak z</w:t>
      </w:r>
      <w:r w:rsidR="00CD28D1">
        <w:rPr>
          <w:rFonts w:ascii="Arial" w:hAnsi="Arial" w:cs="Arial"/>
          <w:sz w:val="22"/>
          <w:szCs w:val="22"/>
        </w:rPr>
        <w:t>e stavu vnějšího obalu</w:t>
      </w:r>
      <w:r w:rsidR="00215ADF">
        <w:rPr>
          <w:rFonts w:ascii="Arial" w:hAnsi="Arial" w:cs="Arial"/>
          <w:sz w:val="22"/>
          <w:szCs w:val="22"/>
        </w:rPr>
        <w:t xml:space="preserve"> nelze vyvozovat</w:t>
      </w:r>
      <w:r w:rsidR="00CD28D1">
        <w:rPr>
          <w:rFonts w:ascii="Arial" w:hAnsi="Arial" w:cs="Arial"/>
          <w:sz w:val="22"/>
          <w:szCs w:val="22"/>
        </w:rPr>
        <w:t>, jak je na tom</w:t>
      </w:r>
      <w:r w:rsidR="00215ADF">
        <w:rPr>
          <w:rFonts w:ascii="Arial" w:hAnsi="Arial" w:cs="Arial"/>
          <w:sz w:val="22"/>
          <w:szCs w:val="22"/>
        </w:rPr>
        <w:t xml:space="preserve"> </w:t>
      </w:r>
      <w:r w:rsidR="002B5737">
        <w:rPr>
          <w:rFonts w:ascii="Arial" w:hAnsi="Arial" w:cs="Arial"/>
          <w:sz w:val="22"/>
          <w:szCs w:val="22"/>
        </w:rPr>
        <w:t>obsah</w:t>
      </w:r>
      <w:r w:rsidR="00CD28D1">
        <w:rPr>
          <w:rFonts w:ascii="Arial" w:hAnsi="Arial" w:cs="Arial"/>
          <w:sz w:val="22"/>
          <w:szCs w:val="22"/>
        </w:rPr>
        <w:t xml:space="preserve"> balíku</w:t>
      </w:r>
      <w:r>
        <w:rPr>
          <w:rFonts w:ascii="Arial" w:hAnsi="Arial" w:cs="Arial"/>
          <w:sz w:val="22"/>
          <w:szCs w:val="22"/>
        </w:rPr>
        <w:t>.</w:t>
      </w:r>
    </w:p>
    <w:p w14:paraId="2BC70849" w14:textId="28261960" w:rsidR="00C36F96" w:rsidRDefault="00C00A4B" w:rsidP="000B02AF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</w:t>
      </w:r>
      <w:r w:rsidR="00443482">
        <w:rPr>
          <w:rFonts w:ascii="Arial" w:hAnsi="Arial" w:cs="Arial"/>
          <w:sz w:val="22"/>
          <w:szCs w:val="22"/>
        </w:rPr>
        <w:t xml:space="preserve"> </w:t>
      </w:r>
      <w:r w:rsidR="00DC6593">
        <w:rPr>
          <w:rFonts w:ascii="Arial" w:hAnsi="Arial" w:cs="Arial"/>
          <w:sz w:val="22"/>
          <w:szCs w:val="22"/>
        </w:rPr>
        <w:t>sporu o tom, že se zboží poškodilo při přepravě, má</w:t>
      </w:r>
      <w:r w:rsidR="006A31DC">
        <w:rPr>
          <w:rFonts w:ascii="Arial" w:hAnsi="Arial" w:cs="Arial"/>
          <w:sz w:val="22"/>
          <w:szCs w:val="22"/>
        </w:rPr>
        <w:t>te</w:t>
      </w:r>
      <w:r w:rsidR="00DC6593">
        <w:rPr>
          <w:rFonts w:ascii="Arial" w:hAnsi="Arial" w:cs="Arial"/>
          <w:sz w:val="22"/>
          <w:szCs w:val="22"/>
        </w:rPr>
        <w:t xml:space="preserve"> na výběr mezi uplatněním reklamace a odstoupením od smlouvy. „</w:t>
      </w:r>
      <w:r w:rsidR="00EA04CF">
        <w:rPr>
          <w:rFonts w:ascii="Arial" w:hAnsi="Arial" w:cs="Arial"/>
          <w:sz w:val="22"/>
          <w:szCs w:val="22"/>
        </w:rPr>
        <w:t>Jestliže</w:t>
      </w:r>
      <w:r w:rsidR="001916CF">
        <w:rPr>
          <w:rFonts w:ascii="Arial" w:hAnsi="Arial" w:cs="Arial"/>
          <w:sz w:val="22"/>
          <w:szCs w:val="22"/>
        </w:rPr>
        <w:t xml:space="preserve"> se rozhodne</w:t>
      </w:r>
      <w:r w:rsidR="006A31DC">
        <w:rPr>
          <w:rFonts w:ascii="Arial" w:hAnsi="Arial" w:cs="Arial"/>
          <w:sz w:val="22"/>
          <w:szCs w:val="22"/>
        </w:rPr>
        <w:t>te</w:t>
      </w:r>
      <w:r w:rsidR="001916CF">
        <w:rPr>
          <w:rFonts w:ascii="Arial" w:hAnsi="Arial" w:cs="Arial"/>
          <w:sz w:val="22"/>
          <w:szCs w:val="22"/>
        </w:rPr>
        <w:t xml:space="preserve"> uplatnit reklamaci, nemůže</w:t>
      </w:r>
      <w:r w:rsidR="006A31DC">
        <w:rPr>
          <w:rFonts w:ascii="Arial" w:hAnsi="Arial" w:cs="Arial"/>
          <w:sz w:val="22"/>
          <w:szCs w:val="22"/>
        </w:rPr>
        <w:t>te</w:t>
      </w:r>
      <w:r w:rsidR="001916CF">
        <w:rPr>
          <w:rFonts w:ascii="Arial" w:hAnsi="Arial" w:cs="Arial"/>
          <w:sz w:val="22"/>
          <w:szCs w:val="22"/>
        </w:rPr>
        <w:t xml:space="preserve"> </w:t>
      </w:r>
      <w:r w:rsidR="00C81630">
        <w:rPr>
          <w:rFonts w:ascii="Arial" w:hAnsi="Arial" w:cs="Arial"/>
          <w:sz w:val="22"/>
          <w:szCs w:val="22"/>
        </w:rPr>
        <w:t xml:space="preserve">po prodávajícím </w:t>
      </w:r>
      <w:r w:rsidR="001916CF">
        <w:rPr>
          <w:rFonts w:ascii="Arial" w:hAnsi="Arial" w:cs="Arial"/>
          <w:sz w:val="22"/>
          <w:szCs w:val="22"/>
        </w:rPr>
        <w:t xml:space="preserve">požadovat okamžité vrácení peněz. To lze </w:t>
      </w:r>
      <w:r w:rsidR="00664D4D">
        <w:rPr>
          <w:rFonts w:ascii="Arial" w:hAnsi="Arial" w:cs="Arial"/>
          <w:sz w:val="22"/>
          <w:szCs w:val="22"/>
        </w:rPr>
        <w:t>nárokovat</w:t>
      </w:r>
      <w:r w:rsidR="001916CF">
        <w:rPr>
          <w:rFonts w:ascii="Arial" w:hAnsi="Arial" w:cs="Arial"/>
          <w:sz w:val="22"/>
          <w:szCs w:val="22"/>
        </w:rPr>
        <w:t xml:space="preserve"> jen tehdy, pokud by nebyla možná bezplatná oprava ani výměna za nový kus. Nadto </w:t>
      </w:r>
      <w:r w:rsidR="00EA5845">
        <w:rPr>
          <w:rFonts w:ascii="Arial" w:hAnsi="Arial" w:cs="Arial"/>
          <w:sz w:val="22"/>
          <w:szCs w:val="22"/>
        </w:rPr>
        <w:t xml:space="preserve">může </w:t>
      </w:r>
      <w:r w:rsidR="001916CF">
        <w:rPr>
          <w:rFonts w:ascii="Arial" w:hAnsi="Arial" w:cs="Arial"/>
          <w:sz w:val="22"/>
          <w:szCs w:val="22"/>
        </w:rPr>
        <w:t>vyřízení reklamace trvat až 30 dní,</w:t>
      </w:r>
      <w:r w:rsidR="00DC6593">
        <w:rPr>
          <w:rFonts w:ascii="Arial" w:hAnsi="Arial" w:cs="Arial"/>
          <w:sz w:val="22"/>
          <w:szCs w:val="22"/>
        </w:rPr>
        <w:t>“ upozorňuje Zelený.</w:t>
      </w:r>
      <w:r w:rsidR="001916CF">
        <w:rPr>
          <w:rFonts w:ascii="Arial" w:hAnsi="Arial" w:cs="Arial"/>
          <w:sz w:val="22"/>
          <w:szCs w:val="22"/>
        </w:rPr>
        <w:t xml:space="preserve"> </w:t>
      </w:r>
      <w:r w:rsidR="0007390C">
        <w:rPr>
          <w:rFonts w:ascii="Arial" w:hAnsi="Arial" w:cs="Arial"/>
          <w:sz w:val="22"/>
          <w:szCs w:val="22"/>
        </w:rPr>
        <w:t>R</w:t>
      </w:r>
      <w:r w:rsidR="00134D1E">
        <w:rPr>
          <w:rFonts w:ascii="Arial" w:hAnsi="Arial" w:cs="Arial"/>
          <w:sz w:val="22"/>
          <w:szCs w:val="22"/>
        </w:rPr>
        <w:t>eklamovat zboží</w:t>
      </w:r>
      <w:r w:rsidR="002127DC">
        <w:rPr>
          <w:rFonts w:ascii="Arial" w:hAnsi="Arial" w:cs="Arial"/>
          <w:sz w:val="22"/>
          <w:szCs w:val="22"/>
        </w:rPr>
        <w:t xml:space="preserve"> </w:t>
      </w:r>
      <w:r w:rsidR="00C81630">
        <w:rPr>
          <w:rFonts w:ascii="Arial" w:hAnsi="Arial" w:cs="Arial"/>
          <w:sz w:val="22"/>
          <w:szCs w:val="22"/>
        </w:rPr>
        <w:t xml:space="preserve">z důvodu jeho poškození při přepravě </w:t>
      </w:r>
      <w:r w:rsidR="002127DC">
        <w:rPr>
          <w:rFonts w:ascii="Arial" w:hAnsi="Arial" w:cs="Arial"/>
          <w:sz w:val="22"/>
          <w:szCs w:val="22"/>
        </w:rPr>
        <w:t>naproti tomu ne</w:t>
      </w:r>
      <w:r w:rsidR="007D28CE">
        <w:rPr>
          <w:rFonts w:ascii="Arial" w:hAnsi="Arial" w:cs="Arial"/>
          <w:sz w:val="22"/>
          <w:szCs w:val="22"/>
        </w:rPr>
        <w:t>lze</w:t>
      </w:r>
      <w:r w:rsidR="002127DC">
        <w:rPr>
          <w:rFonts w:ascii="Arial" w:hAnsi="Arial" w:cs="Arial"/>
          <w:sz w:val="22"/>
          <w:szCs w:val="22"/>
        </w:rPr>
        <w:t xml:space="preserve">, </w:t>
      </w:r>
      <w:r w:rsidR="007D28CE">
        <w:rPr>
          <w:rFonts w:ascii="Arial" w:hAnsi="Arial" w:cs="Arial"/>
          <w:sz w:val="22"/>
          <w:szCs w:val="22"/>
        </w:rPr>
        <w:t>pokud</w:t>
      </w:r>
      <w:r w:rsidR="002127DC">
        <w:rPr>
          <w:rFonts w:ascii="Arial" w:hAnsi="Arial" w:cs="Arial"/>
          <w:sz w:val="22"/>
          <w:szCs w:val="22"/>
        </w:rPr>
        <w:t xml:space="preserve"> si</w:t>
      </w:r>
      <w:r w:rsidR="00C36F96">
        <w:rPr>
          <w:rFonts w:ascii="Arial" w:hAnsi="Arial" w:cs="Arial"/>
          <w:sz w:val="22"/>
          <w:szCs w:val="22"/>
        </w:rPr>
        <w:t xml:space="preserve"> </w:t>
      </w:r>
      <w:r w:rsidR="007D28CE">
        <w:rPr>
          <w:rFonts w:ascii="Arial" w:hAnsi="Arial" w:cs="Arial"/>
          <w:sz w:val="22"/>
          <w:szCs w:val="22"/>
        </w:rPr>
        <w:t xml:space="preserve">přepravu </w:t>
      </w:r>
      <w:r w:rsidR="00C36F96">
        <w:rPr>
          <w:rFonts w:ascii="Arial" w:hAnsi="Arial" w:cs="Arial"/>
          <w:sz w:val="22"/>
          <w:szCs w:val="22"/>
        </w:rPr>
        <w:t>zajišťuje</w:t>
      </w:r>
      <w:r w:rsidR="007D28CE">
        <w:rPr>
          <w:rFonts w:ascii="Arial" w:hAnsi="Arial" w:cs="Arial"/>
          <w:sz w:val="22"/>
          <w:szCs w:val="22"/>
        </w:rPr>
        <w:t>te</w:t>
      </w:r>
      <w:r w:rsidR="00C36F96">
        <w:rPr>
          <w:rFonts w:ascii="Arial" w:hAnsi="Arial" w:cs="Arial"/>
          <w:sz w:val="22"/>
          <w:szCs w:val="22"/>
        </w:rPr>
        <w:t xml:space="preserve"> s</w:t>
      </w:r>
      <w:r w:rsidR="007D28CE">
        <w:rPr>
          <w:rFonts w:ascii="Arial" w:hAnsi="Arial" w:cs="Arial"/>
          <w:sz w:val="22"/>
          <w:szCs w:val="22"/>
        </w:rPr>
        <w:t>ami</w:t>
      </w:r>
      <w:r w:rsidR="00C36F96">
        <w:rPr>
          <w:rFonts w:ascii="Arial" w:hAnsi="Arial" w:cs="Arial"/>
          <w:sz w:val="22"/>
          <w:szCs w:val="22"/>
        </w:rPr>
        <w:t xml:space="preserve"> nezávisle na prodávajícím. </w:t>
      </w:r>
      <w:r w:rsidR="00A006D0">
        <w:rPr>
          <w:rFonts w:ascii="Arial" w:hAnsi="Arial" w:cs="Arial"/>
          <w:sz w:val="22"/>
          <w:szCs w:val="22"/>
        </w:rPr>
        <w:t xml:space="preserve">Předání zboží přepravci má pak z pohledu práva stejné účinky jako </w:t>
      </w:r>
      <w:r w:rsidR="007D28CE">
        <w:rPr>
          <w:rFonts w:ascii="Arial" w:hAnsi="Arial" w:cs="Arial"/>
          <w:sz w:val="22"/>
          <w:szCs w:val="22"/>
        </w:rPr>
        <w:t xml:space="preserve">byste jej sami </w:t>
      </w:r>
      <w:r w:rsidR="00A006D0">
        <w:rPr>
          <w:rFonts w:ascii="Arial" w:hAnsi="Arial" w:cs="Arial"/>
          <w:sz w:val="22"/>
          <w:szCs w:val="22"/>
        </w:rPr>
        <w:t>převz</w:t>
      </w:r>
      <w:r w:rsidR="007D28CE">
        <w:rPr>
          <w:rFonts w:ascii="Arial" w:hAnsi="Arial" w:cs="Arial"/>
          <w:sz w:val="22"/>
          <w:szCs w:val="22"/>
        </w:rPr>
        <w:t>ali</w:t>
      </w:r>
      <w:bookmarkStart w:id="0" w:name="_GoBack"/>
      <w:bookmarkEnd w:id="0"/>
      <w:r w:rsidR="00A006D0">
        <w:rPr>
          <w:rFonts w:ascii="Arial" w:hAnsi="Arial" w:cs="Arial"/>
          <w:sz w:val="22"/>
          <w:szCs w:val="22"/>
        </w:rPr>
        <w:t>.</w:t>
      </w:r>
    </w:p>
    <w:p w14:paraId="7C14F64D" w14:textId="2E053EC3" w:rsidR="000B7D81" w:rsidRDefault="000B7D81" w:rsidP="000B02AF">
      <w:p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závěr </w:t>
      </w:r>
      <w:r w:rsidR="007C491B">
        <w:rPr>
          <w:rFonts w:ascii="Arial" w:hAnsi="Arial" w:cs="Arial"/>
          <w:sz w:val="22"/>
          <w:szCs w:val="22"/>
        </w:rPr>
        <w:t>je na místě připomenout</w:t>
      </w:r>
      <w:r w:rsidR="00BB035A">
        <w:rPr>
          <w:rFonts w:ascii="Arial" w:hAnsi="Arial" w:cs="Arial"/>
          <w:sz w:val="22"/>
          <w:szCs w:val="22"/>
        </w:rPr>
        <w:t xml:space="preserve">, že vhodné zabalení zboží určeného k přepravě má zajistit prodávající. </w:t>
      </w:r>
      <w:r w:rsidR="0004083F">
        <w:rPr>
          <w:rFonts w:ascii="Arial" w:hAnsi="Arial" w:cs="Arial"/>
          <w:sz w:val="22"/>
          <w:szCs w:val="22"/>
        </w:rPr>
        <w:t>„</w:t>
      </w:r>
      <w:r w:rsidR="00BB035A">
        <w:rPr>
          <w:rFonts w:ascii="Arial" w:hAnsi="Arial" w:cs="Arial"/>
          <w:sz w:val="22"/>
          <w:szCs w:val="22"/>
        </w:rPr>
        <w:t xml:space="preserve">Nevyplývají-li z obchodních podmínek přepravce zvláštní pravidla </w:t>
      </w:r>
      <w:r w:rsidR="00BB035A">
        <w:rPr>
          <w:rFonts w:ascii="Arial" w:hAnsi="Arial" w:cs="Arial"/>
          <w:sz w:val="22"/>
          <w:szCs w:val="22"/>
        </w:rPr>
        <w:lastRenderedPageBreak/>
        <w:t xml:space="preserve">pro balení určitého typu zboží, pak je třeba jej zabalit podle zvyklostí a s ohledem </w:t>
      </w:r>
      <w:r w:rsidR="0004083F">
        <w:rPr>
          <w:rFonts w:ascii="Arial" w:hAnsi="Arial" w:cs="Arial"/>
          <w:sz w:val="22"/>
          <w:szCs w:val="22"/>
        </w:rPr>
        <w:t>na jeho povahu,“ upřesňuje Lukáš Zelený.</w:t>
      </w:r>
    </w:p>
    <w:p w14:paraId="4942E731" w14:textId="77777777" w:rsidR="0041717D" w:rsidRPr="000707BC" w:rsidRDefault="0041717D" w:rsidP="000707BC">
      <w:pPr>
        <w:spacing w:after="120" w:line="312" w:lineRule="auto"/>
        <w:rPr>
          <w:rFonts w:ascii="Arial" w:hAnsi="Arial" w:cs="Arial"/>
          <w:kern w:val="22"/>
          <w:position w:val="2"/>
          <w:sz w:val="22"/>
          <w:szCs w:val="22"/>
        </w:rPr>
      </w:pPr>
    </w:p>
    <w:p w14:paraId="17FDBCEC" w14:textId="77777777" w:rsidR="00261743" w:rsidRDefault="00261743" w:rsidP="009044B4">
      <w:pPr>
        <w:spacing w:after="120" w:line="312" w:lineRule="auto"/>
        <w:rPr>
          <w:rFonts w:ascii="Arial" w:hAnsi="Arial" w:cs="Arial"/>
          <w:i/>
          <w:kern w:val="0"/>
          <w:sz w:val="22"/>
          <w:szCs w:val="22"/>
        </w:rPr>
      </w:pPr>
      <w:r>
        <w:rPr>
          <w:rFonts w:ascii="Arial" w:hAnsi="Arial" w:cs="Arial"/>
          <w:kern w:val="22"/>
          <w:position w:val="2"/>
          <w:sz w:val="22"/>
          <w:szCs w:val="22"/>
        </w:rPr>
        <w:t>Kontakty pro média:</w:t>
      </w:r>
    </w:p>
    <w:p w14:paraId="5F3EEB2F" w14:textId="199FAE14" w:rsidR="00CB7E0C" w:rsidRPr="00F677F3" w:rsidRDefault="00FA1A24" w:rsidP="00CB7E0C">
      <w:p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Lukáš Zelený,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zeleny@dtest.cz</w:t>
        </w:r>
      </w:hyperlink>
      <w:r>
        <w:rPr>
          <w:rFonts w:ascii="Arial" w:hAnsi="Arial" w:cs="Arial"/>
          <w:sz w:val="22"/>
          <w:szCs w:val="22"/>
        </w:rPr>
        <w:t>, tel.: +420 734 710 617</w:t>
      </w:r>
    </w:p>
    <w:p w14:paraId="7F52C6AE" w14:textId="3AB47AFA" w:rsidR="005D1E42" w:rsidRDefault="005D1E42" w:rsidP="005D1E42">
      <w:pPr>
        <w:spacing w:after="120" w:line="312" w:lineRule="auto"/>
        <w:rPr>
          <w:rFonts w:ascii="Arial" w:eastAsia="Calibri" w:hAnsi="Arial" w:cs="Arial"/>
          <w:noProof/>
          <w:sz w:val="22"/>
          <w:szCs w:val="22"/>
        </w:rPr>
      </w:pPr>
      <w:r w:rsidRPr="00043F99">
        <w:rPr>
          <w:rFonts w:ascii="Arial" w:hAnsi="Arial" w:cs="Arial"/>
          <w:sz w:val="22"/>
          <w:szCs w:val="22"/>
        </w:rPr>
        <w:t xml:space="preserve">Vanda Jarošová, </w:t>
      </w:r>
      <w:hyperlink r:id="rId9" w:history="1">
        <w:r w:rsidRPr="00043F99">
          <w:rPr>
            <w:rStyle w:val="Hypertextovodkaz"/>
            <w:rFonts w:ascii="Arial" w:hAnsi="Arial" w:cs="Arial"/>
            <w:sz w:val="22"/>
            <w:szCs w:val="22"/>
          </w:rPr>
          <w:t>jarosova@dtest.cz</w:t>
        </w:r>
      </w:hyperlink>
      <w:r w:rsidRPr="00043F99">
        <w:rPr>
          <w:rFonts w:ascii="Arial" w:hAnsi="Arial" w:cs="Arial"/>
          <w:sz w:val="22"/>
          <w:szCs w:val="22"/>
        </w:rPr>
        <w:t>, tel.: +420</w:t>
      </w:r>
      <w:r w:rsidRPr="00043F99">
        <w:rPr>
          <w:rFonts w:ascii="Arial" w:eastAsia="Calibri" w:hAnsi="Arial" w:cs="Arial"/>
          <w:noProof/>
          <w:sz w:val="22"/>
          <w:szCs w:val="22"/>
        </w:rPr>
        <w:t> 731 789</w:t>
      </w:r>
      <w:r>
        <w:rPr>
          <w:rFonts w:ascii="Arial" w:eastAsia="Calibri" w:hAnsi="Arial" w:cs="Arial"/>
          <w:noProof/>
          <w:sz w:val="22"/>
          <w:szCs w:val="22"/>
        </w:rPr>
        <w:t> </w:t>
      </w:r>
      <w:r w:rsidRPr="00043F99">
        <w:rPr>
          <w:rFonts w:ascii="Arial" w:eastAsia="Calibri" w:hAnsi="Arial" w:cs="Arial"/>
          <w:noProof/>
          <w:sz w:val="22"/>
          <w:szCs w:val="22"/>
        </w:rPr>
        <w:t>110</w:t>
      </w:r>
    </w:p>
    <w:p w14:paraId="61F7E251" w14:textId="77777777" w:rsidR="0056052B" w:rsidRPr="00ED36F2" w:rsidRDefault="0056052B" w:rsidP="002F4FDD">
      <w:pPr>
        <w:spacing w:before="120" w:line="319" w:lineRule="auto"/>
        <w:rPr>
          <w:rFonts w:ascii="Arial" w:eastAsia="Calibri" w:hAnsi="Arial" w:cs="Arial"/>
          <w:noProof/>
          <w:sz w:val="22"/>
          <w:szCs w:val="22"/>
        </w:rPr>
      </w:pPr>
    </w:p>
    <w:p w14:paraId="1BB23D2C" w14:textId="77777777" w:rsidR="005D1E42" w:rsidRDefault="005D1E42" w:rsidP="005D1E42">
      <w:pPr>
        <w:spacing w:before="120" w:line="300" w:lineRule="auto"/>
        <w:rPr>
          <w:rFonts w:ascii="Arial" w:eastAsia="Times New Roman" w:hAnsi="Arial" w:cs="Arial"/>
          <w:sz w:val="16"/>
          <w:szCs w:val="16"/>
        </w:rPr>
      </w:pPr>
      <w:r w:rsidRPr="00B53C3A">
        <w:rPr>
          <w:rFonts w:ascii="Arial" w:eastAsia="Times New Roman" w:hAnsi="Arial" w:cs="Arial"/>
          <w:sz w:val="16"/>
          <w:szCs w:val="16"/>
        </w:rPr>
        <w:t xml:space="preserve">dTest, o.p.s. je největší českou </w:t>
      </w:r>
      <w:r>
        <w:rPr>
          <w:rFonts w:ascii="Arial" w:eastAsia="Times New Roman" w:hAnsi="Arial" w:cs="Arial"/>
          <w:sz w:val="16"/>
          <w:szCs w:val="16"/>
        </w:rPr>
        <w:t xml:space="preserve">spotřebitelskou </w:t>
      </w:r>
      <w:r w:rsidRPr="00B53C3A">
        <w:rPr>
          <w:rFonts w:ascii="Arial" w:eastAsia="Times New Roman" w:hAnsi="Arial" w:cs="Arial"/>
          <w:sz w:val="16"/>
          <w:szCs w:val="16"/>
        </w:rPr>
        <w:t>or</w:t>
      </w:r>
      <w:r>
        <w:rPr>
          <w:rFonts w:ascii="Arial" w:eastAsia="Times New Roman" w:hAnsi="Arial" w:cs="Arial"/>
          <w:sz w:val="16"/>
          <w:szCs w:val="16"/>
        </w:rPr>
        <w:t>ganizací</w:t>
      </w:r>
      <w:r w:rsidRPr="00B53C3A">
        <w:rPr>
          <w:rFonts w:ascii="Arial" w:eastAsia="Times New Roman" w:hAnsi="Arial" w:cs="Arial"/>
          <w:sz w:val="16"/>
          <w:szCs w:val="16"/>
        </w:rPr>
        <w:t xml:space="preserve">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</w:t>
      </w:r>
      <w:r>
        <w:rPr>
          <w:rFonts w:ascii="Arial" w:eastAsia="Times New Roman" w:hAnsi="Arial" w:cs="Arial"/>
          <w:sz w:val="16"/>
          <w:szCs w:val="16"/>
        </w:rPr>
        <w:t>dTest</w:t>
      </w:r>
      <w:r w:rsidRPr="00B53C3A">
        <w:rPr>
          <w:rFonts w:ascii="Arial" w:eastAsia="Times New Roman" w:hAnsi="Arial" w:cs="Arial"/>
          <w:sz w:val="16"/>
          <w:szCs w:val="16"/>
        </w:rPr>
        <w:t xml:space="preserve"> je součástí mezinárodní organizace International </w:t>
      </w:r>
      <w:proofErr w:type="spellStart"/>
      <w:r w:rsidRPr="00B53C3A">
        <w:rPr>
          <w:rFonts w:ascii="Arial" w:eastAsia="Times New Roman" w:hAnsi="Arial" w:cs="Arial"/>
          <w:sz w:val="16"/>
          <w:szCs w:val="16"/>
        </w:rPr>
        <w:t>Consume</w:t>
      </w:r>
      <w:r>
        <w:rPr>
          <w:rFonts w:ascii="Arial" w:eastAsia="Times New Roman" w:hAnsi="Arial" w:cs="Arial"/>
          <w:sz w:val="16"/>
          <w:szCs w:val="16"/>
        </w:rPr>
        <w:t>r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Research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and </w:t>
      </w:r>
      <w:proofErr w:type="spellStart"/>
      <w:r>
        <w:rPr>
          <w:rFonts w:ascii="Arial" w:eastAsia="Times New Roman" w:hAnsi="Arial" w:cs="Arial"/>
          <w:sz w:val="16"/>
          <w:szCs w:val="16"/>
        </w:rPr>
        <w:t>Testing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(ICRT) a </w:t>
      </w:r>
      <w:r w:rsidRPr="00B53C3A">
        <w:rPr>
          <w:rFonts w:ascii="Arial" w:eastAsia="Times New Roman" w:hAnsi="Arial" w:cs="Arial"/>
          <w:sz w:val="16"/>
          <w:szCs w:val="16"/>
        </w:rPr>
        <w:t>evropské spotřebitelské organizace BEUC.</w:t>
      </w:r>
    </w:p>
    <w:p w14:paraId="1FE17390" w14:textId="77777777" w:rsidR="005D1E42" w:rsidRPr="0021212F" w:rsidRDefault="005D1E42" w:rsidP="005D1E42">
      <w:pPr>
        <w:spacing w:before="120" w:line="3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299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149 009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provozu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každý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pracovní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mohou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konzultovat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právními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nejrůznější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spotřebitelské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problémy,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běžného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tarifu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volání.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spuštění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roce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možnosti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využily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již</w:t>
      </w:r>
      <w:r>
        <w:rPr>
          <w:rFonts w:ascii="Arial" w:eastAsia="Arial" w:hAnsi="Arial" w:cs="Arial"/>
          <w:sz w:val="16"/>
          <w:szCs w:val="16"/>
        </w:rPr>
        <w:t xml:space="preserve"> deseti</w:t>
      </w:r>
      <w:r>
        <w:rPr>
          <w:rFonts w:ascii="Arial" w:hAnsi="Arial" w:cs="Arial"/>
          <w:sz w:val="16"/>
          <w:szCs w:val="16"/>
        </w:rPr>
        <w:t>tisíce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spotřebitelů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stala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nejvyhledávanější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cestou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 řešení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potíží,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kterými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zákazníci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trhu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setkávají.</w:t>
      </w:r>
    </w:p>
    <w:p w14:paraId="1B4FF877" w14:textId="7A6BFC12" w:rsidR="0011290E" w:rsidRPr="00047CEB" w:rsidRDefault="0011290E" w:rsidP="005D1E42">
      <w:pPr>
        <w:spacing w:before="120" w:line="319" w:lineRule="auto"/>
        <w:rPr>
          <w:rFonts w:ascii="Arial" w:eastAsia="Times New Roman" w:hAnsi="Arial" w:cs="Arial"/>
          <w:sz w:val="16"/>
          <w:szCs w:val="16"/>
        </w:rPr>
      </w:pPr>
    </w:p>
    <w:sectPr w:rsidR="0011290E" w:rsidRPr="00047CEB" w:rsidSect="009602F5">
      <w:headerReference w:type="default" r:id="rId10"/>
      <w:headerReference w:type="first" r:id="rId11"/>
      <w:footerReference w:type="first" r:id="rId12"/>
      <w:pgSz w:w="11906" w:h="16838" w:code="9"/>
      <w:pgMar w:top="652" w:right="652" w:bottom="652" w:left="2608" w:header="51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51BE" w14:textId="77777777" w:rsidR="00BC752E" w:rsidRDefault="00BC752E">
      <w:r>
        <w:separator/>
      </w:r>
    </w:p>
  </w:endnote>
  <w:endnote w:type="continuationSeparator" w:id="0">
    <w:p w14:paraId="03FBC0BE" w14:textId="77777777" w:rsidR="00BC752E" w:rsidRDefault="00BC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CC043" w14:textId="749FF1AC" w:rsidR="00FF7DA1" w:rsidRPr="00E8417D" w:rsidRDefault="00041E2E">
    <w:pPr>
      <w:pStyle w:val="Zpat"/>
      <w:rPr>
        <w:kern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35E955C" wp14:editId="2AFADA93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825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E94B37A" wp14:editId="78ED6EB8">
              <wp:simplePos x="0" y="0"/>
              <wp:positionH relativeFrom="page">
                <wp:posOffset>414020</wp:posOffset>
              </wp:positionH>
              <wp:positionV relativeFrom="page">
                <wp:posOffset>3600449</wp:posOffset>
              </wp:positionV>
              <wp:extent cx="179705" cy="0"/>
              <wp:effectExtent l="0" t="0" r="29845" b="19050"/>
              <wp:wrapNone/>
              <wp:docPr id="2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E786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2.6pt;margin-top:283.5pt;width:14.1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0" locked="0" layoutInCell="1" allowOverlap="1" wp14:anchorId="19B62CFC" wp14:editId="0A2C590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3175"/>
          <wp:wrapNone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A77CE" w14:textId="77777777" w:rsidR="00BC752E" w:rsidRDefault="00BC752E">
      <w:r>
        <w:separator/>
      </w:r>
    </w:p>
  </w:footnote>
  <w:footnote w:type="continuationSeparator" w:id="0">
    <w:p w14:paraId="3B21BE05" w14:textId="77777777" w:rsidR="00BC752E" w:rsidRDefault="00BC7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5712F" w14:textId="0976D7BA" w:rsidR="00FF7DA1" w:rsidRPr="00B27B20" w:rsidRDefault="00041E2E">
    <w:pPr>
      <w:pStyle w:val="Zhlav"/>
      <w:rPr>
        <w:sz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280BEE" wp14:editId="5895E4C9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9525" b="0"/>
          <wp:wrapNone/>
          <wp:docPr id="4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4738" w14:textId="5AA0ADFC" w:rsidR="00FF7DA1" w:rsidRPr="00B16713" w:rsidRDefault="00FF7DA1" w:rsidP="00925217">
    <w:pPr>
      <w:pStyle w:val="Zhlav"/>
      <w:rPr>
        <w:kern w:val="36"/>
        <w:sz w:val="36"/>
        <w:szCs w:val="36"/>
      </w:rPr>
    </w:pPr>
    <w:r w:rsidRPr="00B16713">
      <w:rPr>
        <w:rFonts w:ascii="Calibri" w:hAnsi="Calibri"/>
        <w:kern w:val="36"/>
        <w:sz w:val="36"/>
        <w:szCs w:val="36"/>
      </w:rPr>
      <w:t>Tisková zpráva</w:t>
    </w:r>
    <w:r w:rsidR="004112C3">
      <w:rPr>
        <w:rFonts w:ascii="Calibri" w:hAnsi="Calibri"/>
        <w:kern w:val="36"/>
        <w:sz w:val="36"/>
        <w:szCs w:val="36"/>
      </w:rPr>
      <w:t xml:space="preserve"> ze dne 22</w:t>
    </w:r>
    <w:r w:rsidR="00042028">
      <w:rPr>
        <w:rFonts w:ascii="Calibri" w:hAnsi="Calibri"/>
        <w:kern w:val="36"/>
        <w:sz w:val="36"/>
        <w:szCs w:val="36"/>
      </w:rPr>
      <w:t>. června</w:t>
    </w:r>
    <w:r w:rsidR="003F76C3">
      <w:rPr>
        <w:rFonts w:ascii="Calibri" w:hAnsi="Calibri"/>
        <w:kern w:val="36"/>
        <w:sz w:val="36"/>
        <w:szCs w:val="36"/>
      </w:rPr>
      <w:t xml:space="preserve"> </w:t>
    </w:r>
    <w:r>
      <w:rPr>
        <w:rFonts w:ascii="Calibri" w:hAnsi="Calibri"/>
        <w:kern w:val="36"/>
        <w:sz w:val="36"/>
        <w:szCs w:val="36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94A38"/>
    <w:multiLevelType w:val="hybridMultilevel"/>
    <w:tmpl w:val="FBCC89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757722"/>
    <w:multiLevelType w:val="hybridMultilevel"/>
    <w:tmpl w:val="4924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F4402"/>
    <w:multiLevelType w:val="hybridMultilevel"/>
    <w:tmpl w:val="640C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846B8"/>
    <w:multiLevelType w:val="hybridMultilevel"/>
    <w:tmpl w:val="6AFE2F9E"/>
    <w:lvl w:ilvl="0" w:tplc="311C7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7CF1"/>
    <w:multiLevelType w:val="hybridMultilevel"/>
    <w:tmpl w:val="D7B49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17"/>
    <w:rsid w:val="0000135A"/>
    <w:rsid w:val="000021E8"/>
    <w:rsid w:val="00002D03"/>
    <w:rsid w:val="00007B75"/>
    <w:rsid w:val="00011730"/>
    <w:rsid w:val="000120D1"/>
    <w:rsid w:val="000123E3"/>
    <w:rsid w:val="000124F9"/>
    <w:rsid w:val="000141D4"/>
    <w:rsid w:val="00014274"/>
    <w:rsid w:val="00020B27"/>
    <w:rsid w:val="00024250"/>
    <w:rsid w:val="00024B3A"/>
    <w:rsid w:val="00025151"/>
    <w:rsid w:val="00025183"/>
    <w:rsid w:val="00025260"/>
    <w:rsid w:val="00026065"/>
    <w:rsid w:val="00027F23"/>
    <w:rsid w:val="00030084"/>
    <w:rsid w:val="00030BC1"/>
    <w:rsid w:val="00031AB1"/>
    <w:rsid w:val="0004083F"/>
    <w:rsid w:val="00041E2E"/>
    <w:rsid w:val="00042028"/>
    <w:rsid w:val="00043F99"/>
    <w:rsid w:val="00047C8F"/>
    <w:rsid w:val="00047CEB"/>
    <w:rsid w:val="00052099"/>
    <w:rsid w:val="00052CF3"/>
    <w:rsid w:val="000549C5"/>
    <w:rsid w:val="00054ABD"/>
    <w:rsid w:val="0006021C"/>
    <w:rsid w:val="00063CD2"/>
    <w:rsid w:val="000668FB"/>
    <w:rsid w:val="000707BC"/>
    <w:rsid w:val="00070CEE"/>
    <w:rsid w:val="000728B8"/>
    <w:rsid w:val="0007390C"/>
    <w:rsid w:val="00073ADA"/>
    <w:rsid w:val="00074CB8"/>
    <w:rsid w:val="000753DB"/>
    <w:rsid w:val="000763F7"/>
    <w:rsid w:val="00080C00"/>
    <w:rsid w:val="00080CBE"/>
    <w:rsid w:val="00080E6E"/>
    <w:rsid w:val="000836AE"/>
    <w:rsid w:val="000840AD"/>
    <w:rsid w:val="00085F47"/>
    <w:rsid w:val="00087392"/>
    <w:rsid w:val="0009592A"/>
    <w:rsid w:val="00096E4B"/>
    <w:rsid w:val="0009782F"/>
    <w:rsid w:val="000A3236"/>
    <w:rsid w:val="000A58F8"/>
    <w:rsid w:val="000A7058"/>
    <w:rsid w:val="000A720A"/>
    <w:rsid w:val="000A72CE"/>
    <w:rsid w:val="000B02AF"/>
    <w:rsid w:val="000B117D"/>
    <w:rsid w:val="000B18D1"/>
    <w:rsid w:val="000B4BF8"/>
    <w:rsid w:val="000B5384"/>
    <w:rsid w:val="000B7D81"/>
    <w:rsid w:val="000C0C82"/>
    <w:rsid w:val="000C5B3B"/>
    <w:rsid w:val="000D00BD"/>
    <w:rsid w:val="000D0A65"/>
    <w:rsid w:val="000D22CA"/>
    <w:rsid w:val="000D3084"/>
    <w:rsid w:val="000D42C4"/>
    <w:rsid w:val="000D4BCA"/>
    <w:rsid w:val="000D5779"/>
    <w:rsid w:val="000D6B3B"/>
    <w:rsid w:val="000D7720"/>
    <w:rsid w:val="000E141D"/>
    <w:rsid w:val="000E62F3"/>
    <w:rsid w:val="000F07EE"/>
    <w:rsid w:val="000F2AE1"/>
    <w:rsid w:val="000F34A4"/>
    <w:rsid w:val="000F3F31"/>
    <w:rsid w:val="000F4012"/>
    <w:rsid w:val="000F4617"/>
    <w:rsid w:val="000F78D4"/>
    <w:rsid w:val="00101905"/>
    <w:rsid w:val="00105634"/>
    <w:rsid w:val="001103CA"/>
    <w:rsid w:val="00111189"/>
    <w:rsid w:val="001127FE"/>
    <w:rsid w:val="0011290E"/>
    <w:rsid w:val="00113040"/>
    <w:rsid w:val="0011345B"/>
    <w:rsid w:val="00114A39"/>
    <w:rsid w:val="00115719"/>
    <w:rsid w:val="001202B7"/>
    <w:rsid w:val="00121321"/>
    <w:rsid w:val="001227AA"/>
    <w:rsid w:val="0012295C"/>
    <w:rsid w:val="001232EF"/>
    <w:rsid w:val="00125035"/>
    <w:rsid w:val="001265F7"/>
    <w:rsid w:val="001266C8"/>
    <w:rsid w:val="00126714"/>
    <w:rsid w:val="00126C11"/>
    <w:rsid w:val="001273BD"/>
    <w:rsid w:val="00127AA6"/>
    <w:rsid w:val="001309DC"/>
    <w:rsid w:val="00130A3B"/>
    <w:rsid w:val="001328E2"/>
    <w:rsid w:val="00133F51"/>
    <w:rsid w:val="00134D1E"/>
    <w:rsid w:val="00136CB8"/>
    <w:rsid w:val="00141EC4"/>
    <w:rsid w:val="00143868"/>
    <w:rsid w:val="00144CB8"/>
    <w:rsid w:val="0014552F"/>
    <w:rsid w:val="00145811"/>
    <w:rsid w:val="00151212"/>
    <w:rsid w:val="0015410A"/>
    <w:rsid w:val="00154E4A"/>
    <w:rsid w:val="0015563C"/>
    <w:rsid w:val="0015652C"/>
    <w:rsid w:val="00156888"/>
    <w:rsid w:val="00156D9E"/>
    <w:rsid w:val="00157944"/>
    <w:rsid w:val="00157D65"/>
    <w:rsid w:val="0016108A"/>
    <w:rsid w:val="001618F4"/>
    <w:rsid w:val="00162AEE"/>
    <w:rsid w:val="00163A77"/>
    <w:rsid w:val="00165262"/>
    <w:rsid w:val="001672D1"/>
    <w:rsid w:val="00171E1D"/>
    <w:rsid w:val="001736E1"/>
    <w:rsid w:val="00173794"/>
    <w:rsid w:val="001815C2"/>
    <w:rsid w:val="00185FAE"/>
    <w:rsid w:val="001876B9"/>
    <w:rsid w:val="00190711"/>
    <w:rsid w:val="0019121B"/>
    <w:rsid w:val="001916CF"/>
    <w:rsid w:val="00193E6E"/>
    <w:rsid w:val="00194C38"/>
    <w:rsid w:val="00195151"/>
    <w:rsid w:val="001951D9"/>
    <w:rsid w:val="001A2974"/>
    <w:rsid w:val="001A5D20"/>
    <w:rsid w:val="001A6A3E"/>
    <w:rsid w:val="001A6F33"/>
    <w:rsid w:val="001A7FD7"/>
    <w:rsid w:val="001B1362"/>
    <w:rsid w:val="001B13F0"/>
    <w:rsid w:val="001B1B29"/>
    <w:rsid w:val="001B1B31"/>
    <w:rsid w:val="001B229D"/>
    <w:rsid w:val="001B3EFD"/>
    <w:rsid w:val="001B4125"/>
    <w:rsid w:val="001B7813"/>
    <w:rsid w:val="001C1E71"/>
    <w:rsid w:val="001C471E"/>
    <w:rsid w:val="001C5F88"/>
    <w:rsid w:val="001C7575"/>
    <w:rsid w:val="001C77C3"/>
    <w:rsid w:val="001C7C08"/>
    <w:rsid w:val="001C7DA8"/>
    <w:rsid w:val="001D0393"/>
    <w:rsid w:val="001D1EDC"/>
    <w:rsid w:val="001D3A72"/>
    <w:rsid w:val="001D5DA0"/>
    <w:rsid w:val="001E278E"/>
    <w:rsid w:val="001E5E9A"/>
    <w:rsid w:val="001E61D5"/>
    <w:rsid w:val="001E6514"/>
    <w:rsid w:val="001E6680"/>
    <w:rsid w:val="001E6AFB"/>
    <w:rsid w:val="001E78F3"/>
    <w:rsid w:val="001F0F16"/>
    <w:rsid w:val="001F58C8"/>
    <w:rsid w:val="001F5AD5"/>
    <w:rsid w:val="001F6CFA"/>
    <w:rsid w:val="001F7AC0"/>
    <w:rsid w:val="00200182"/>
    <w:rsid w:val="002012C9"/>
    <w:rsid w:val="002069AA"/>
    <w:rsid w:val="00210003"/>
    <w:rsid w:val="00210B3A"/>
    <w:rsid w:val="002127DC"/>
    <w:rsid w:val="002148D7"/>
    <w:rsid w:val="002151EA"/>
    <w:rsid w:val="00215ADF"/>
    <w:rsid w:val="00220506"/>
    <w:rsid w:val="00220900"/>
    <w:rsid w:val="0022241B"/>
    <w:rsid w:val="00222ECE"/>
    <w:rsid w:val="00223548"/>
    <w:rsid w:val="0022436C"/>
    <w:rsid w:val="00224BF5"/>
    <w:rsid w:val="002250FD"/>
    <w:rsid w:val="00225C67"/>
    <w:rsid w:val="002273F7"/>
    <w:rsid w:val="002302D3"/>
    <w:rsid w:val="002308C7"/>
    <w:rsid w:val="00233D82"/>
    <w:rsid w:val="002348B8"/>
    <w:rsid w:val="002350D9"/>
    <w:rsid w:val="00236C90"/>
    <w:rsid w:val="00241E69"/>
    <w:rsid w:val="00243367"/>
    <w:rsid w:val="0024410D"/>
    <w:rsid w:val="00245264"/>
    <w:rsid w:val="00245E77"/>
    <w:rsid w:val="00247AFA"/>
    <w:rsid w:val="00250192"/>
    <w:rsid w:val="00253A6D"/>
    <w:rsid w:val="00256922"/>
    <w:rsid w:val="00261743"/>
    <w:rsid w:val="00264452"/>
    <w:rsid w:val="00266EA3"/>
    <w:rsid w:val="00267CF9"/>
    <w:rsid w:val="00272EAC"/>
    <w:rsid w:val="00273B96"/>
    <w:rsid w:val="00273BEA"/>
    <w:rsid w:val="00275A88"/>
    <w:rsid w:val="00277DB6"/>
    <w:rsid w:val="002801B6"/>
    <w:rsid w:val="002864EE"/>
    <w:rsid w:val="00286C21"/>
    <w:rsid w:val="0029436D"/>
    <w:rsid w:val="002958D1"/>
    <w:rsid w:val="002A32DE"/>
    <w:rsid w:val="002A4350"/>
    <w:rsid w:val="002A725B"/>
    <w:rsid w:val="002B24D2"/>
    <w:rsid w:val="002B29E9"/>
    <w:rsid w:val="002B3B02"/>
    <w:rsid w:val="002B5737"/>
    <w:rsid w:val="002C0767"/>
    <w:rsid w:val="002C0B70"/>
    <w:rsid w:val="002C0E14"/>
    <w:rsid w:val="002C1B6C"/>
    <w:rsid w:val="002C326D"/>
    <w:rsid w:val="002C3D3E"/>
    <w:rsid w:val="002C478A"/>
    <w:rsid w:val="002C66A2"/>
    <w:rsid w:val="002D0487"/>
    <w:rsid w:val="002D07F5"/>
    <w:rsid w:val="002D1014"/>
    <w:rsid w:val="002D20CF"/>
    <w:rsid w:val="002D6382"/>
    <w:rsid w:val="002D7BF5"/>
    <w:rsid w:val="002E0170"/>
    <w:rsid w:val="002E08F8"/>
    <w:rsid w:val="002E1FE1"/>
    <w:rsid w:val="002F1A2B"/>
    <w:rsid w:val="002F2131"/>
    <w:rsid w:val="002F4FDD"/>
    <w:rsid w:val="002F52E5"/>
    <w:rsid w:val="002F6196"/>
    <w:rsid w:val="002F6FD5"/>
    <w:rsid w:val="003007F1"/>
    <w:rsid w:val="00303614"/>
    <w:rsid w:val="0030579C"/>
    <w:rsid w:val="003062FC"/>
    <w:rsid w:val="003068E3"/>
    <w:rsid w:val="00310237"/>
    <w:rsid w:val="00310553"/>
    <w:rsid w:val="00310657"/>
    <w:rsid w:val="00310821"/>
    <w:rsid w:val="00311724"/>
    <w:rsid w:val="003139F1"/>
    <w:rsid w:val="003152B8"/>
    <w:rsid w:val="00315527"/>
    <w:rsid w:val="00316EAE"/>
    <w:rsid w:val="0031787C"/>
    <w:rsid w:val="003178F8"/>
    <w:rsid w:val="00317DE5"/>
    <w:rsid w:val="0032077E"/>
    <w:rsid w:val="0032092B"/>
    <w:rsid w:val="00322162"/>
    <w:rsid w:val="00323A37"/>
    <w:rsid w:val="00324EF2"/>
    <w:rsid w:val="00324FA8"/>
    <w:rsid w:val="00327A97"/>
    <w:rsid w:val="0033051D"/>
    <w:rsid w:val="00332D82"/>
    <w:rsid w:val="0033484D"/>
    <w:rsid w:val="003350F8"/>
    <w:rsid w:val="0033528B"/>
    <w:rsid w:val="00336016"/>
    <w:rsid w:val="0034173E"/>
    <w:rsid w:val="00343984"/>
    <w:rsid w:val="003479DD"/>
    <w:rsid w:val="00351052"/>
    <w:rsid w:val="00351450"/>
    <w:rsid w:val="00351D46"/>
    <w:rsid w:val="0035243F"/>
    <w:rsid w:val="00353249"/>
    <w:rsid w:val="003549C5"/>
    <w:rsid w:val="00356F2F"/>
    <w:rsid w:val="003576D1"/>
    <w:rsid w:val="003626CD"/>
    <w:rsid w:val="00363AB1"/>
    <w:rsid w:val="00365F01"/>
    <w:rsid w:val="0037305B"/>
    <w:rsid w:val="00373FEA"/>
    <w:rsid w:val="003751F3"/>
    <w:rsid w:val="00375BD2"/>
    <w:rsid w:val="00376233"/>
    <w:rsid w:val="00376B81"/>
    <w:rsid w:val="00381B48"/>
    <w:rsid w:val="00384298"/>
    <w:rsid w:val="0038430C"/>
    <w:rsid w:val="00384DFF"/>
    <w:rsid w:val="00393185"/>
    <w:rsid w:val="00395BB2"/>
    <w:rsid w:val="003A00C5"/>
    <w:rsid w:val="003A1021"/>
    <w:rsid w:val="003A1DC0"/>
    <w:rsid w:val="003A1FC1"/>
    <w:rsid w:val="003A284D"/>
    <w:rsid w:val="003A30E9"/>
    <w:rsid w:val="003A4549"/>
    <w:rsid w:val="003A63E4"/>
    <w:rsid w:val="003A7F62"/>
    <w:rsid w:val="003B0B28"/>
    <w:rsid w:val="003B2107"/>
    <w:rsid w:val="003B51A3"/>
    <w:rsid w:val="003B66F7"/>
    <w:rsid w:val="003B6BC4"/>
    <w:rsid w:val="003C1945"/>
    <w:rsid w:val="003C3463"/>
    <w:rsid w:val="003C69B1"/>
    <w:rsid w:val="003C6C2F"/>
    <w:rsid w:val="003C7500"/>
    <w:rsid w:val="003D5E27"/>
    <w:rsid w:val="003E06C3"/>
    <w:rsid w:val="003E2035"/>
    <w:rsid w:val="003E722B"/>
    <w:rsid w:val="003F23C9"/>
    <w:rsid w:val="003F2BC5"/>
    <w:rsid w:val="003F3677"/>
    <w:rsid w:val="003F3DA7"/>
    <w:rsid w:val="003F4F71"/>
    <w:rsid w:val="003F5C30"/>
    <w:rsid w:val="003F5C93"/>
    <w:rsid w:val="003F6749"/>
    <w:rsid w:val="003F69AB"/>
    <w:rsid w:val="003F6CC2"/>
    <w:rsid w:val="003F76C3"/>
    <w:rsid w:val="003F7ABA"/>
    <w:rsid w:val="003F7EA5"/>
    <w:rsid w:val="0040037B"/>
    <w:rsid w:val="00400840"/>
    <w:rsid w:val="0040429D"/>
    <w:rsid w:val="004053F9"/>
    <w:rsid w:val="0040550A"/>
    <w:rsid w:val="00407472"/>
    <w:rsid w:val="004102B1"/>
    <w:rsid w:val="00410412"/>
    <w:rsid w:val="004107D9"/>
    <w:rsid w:val="004108C0"/>
    <w:rsid w:val="004112C3"/>
    <w:rsid w:val="00411D64"/>
    <w:rsid w:val="00416F4F"/>
    <w:rsid w:val="0041717D"/>
    <w:rsid w:val="004204AB"/>
    <w:rsid w:val="00421AE7"/>
    <w:rsid w:val="00421CE4"/>
    <w:rsid w:val="00424F68"/>
    <w:rsid w:val="00426917"/>
    <w:rsid w:val="0042753D"/>
    <w:rsid w:val="00427D29"/>
    <w:rsid w:val="00435E83"/>
    <w:rsid w:val="00440C2B"/>
    <w:rsid w:val="00443482"/>
    <w:rsid w:val="00443F25"/>
    <w:rsid w:val="0044416B"/>
    <w:rsid w:val="00444B45"/>
    <w:rsid w:val="0044537B"/>
    <w:rsid w:val="004455D8"/>
    <w:rsid w:val="00445E0F"/>
    <w:rsid w:val="00445F90"/>
    <w:rsid w:val="004511E3"/>
    <w:rsid w:val="00451C98"/>
    <w:rsid w:val="0045391A"/>
    <w:rsid w:val="00453ECB"/>
    <w:rsid w:val="004541A1"/>
    <w:rsid w:val="00454A59"/>
    <w:rsid w:val="004559B0"/>
    <w:rsid w:val="00456473"/>
    <w:rsid w:val="00457803"/>
    <w:rsid w:val="004602BA"/>
    <w:rsid w:val="00464D6B"/>
    <w:rsid w:val="00467B17"/>
    <w:rsid w:val="00470447"/>
    <w:rsid w:val="00470D15"/>
    <w:rsid w:val="00472143"/>
    <w:rsid w:val="0047289B"/>
    <w:rsid w:val="00473C17"/>
    <w:rsid w:val="00474AFD"/>
    <w:rsid w:val="00476ED9"/>
    <w:rsid w:val="00482C91"/>
    <w:rsid w:val="00486EF4"/>
    <w:rsid w:val="00490963"/>
    <w:rsid w:val="0049347D"/>
    <w:rsid w:val="00493989"/>
    <w:rsid w:val="00494F4A"/>
    <w:rsid w:val="0049524C"/>
    <w:rsid w:val="00495B74"/>
    <w:rsid w:val="0049700B"/>
    <w:rsid w:val="004971F6"/>
    <w:rsid w:val="004A06CB"/>
    <w:rsid w:val="004A0E39"/>
    <w:rsid w:val="004A310A"/>
    <w:rsid w:val="004A6B19"/>
    <w:rsid w:val="004A774B"/>
    <w:rsid w:val="004A77C2"/>
    <w:rsid w:val="004A78EB"/>
    <w:rsid w:val="004B36D0"/>
    <w:rsid w:val="004B4464"/>
    <w:rsid w:val="004C121A"/>
    <w:rsid w:val="004C1482"/>
    <w:rsid w:val="004C2FFB"/>
    <w:rsid w:val="004C45A8"/>
    <w:rsid w:val="004D1FF8"/>
    <w:rsid w:val="004D2A69"/>
    <w:rsid w:val="004D3343"/>
    <w:rsid w:val="004D3EC9"/>
    <w:rsid w:val="004D435D"/>
    <w:rsid w:val="004D4D6C"/>
    <w:rsid w:val="004D75B2"/>
    <w:rsid w:val="004E1FEB"/>
    <w:rsid w:val="004E5B88"/>
    <w:rsid w:val="004F09E6"/>
    <w:rsid w:val="004F19AE"/>
    <w:rsid w:val="004F38F3"/>
    <w:rsid w:val="004F4F18"/>
    <w:rsid w:val="004F7E63"/>
    <w:rsid w:val="005015AD"/>
    <w:rsid w:val="00502BBD"/>
    <w:rsid w:val="00504F35"/>
    <w:rsid w:val="00505715"/>
    <w:rsid w:val="005059FC"/>
    <w:rsid w:val="00511B53"/>
    <w:rsid w:val="005164CE"/>
    <w:rsid w:val="00517AE3"/>
    <w:rsid w:val="00520A29"/>
    <w:rsid w:val="00520F78"/>
    <w:rsid w:val="005234CC"/>
    <w:rsid w:val="005256C9"/>
    <w:rsid w:val="0052616B"/>
    <w:rsid w:val="00533B63"/>
    <w:rsid w:val="0053440E"/>
    <w:rsid w:val="0054240A"/>
    <w:rsid w:val="00542FC5"/>
    <w:rsid w:val="00546107"/>
    <w:rsid w:val="00547BC9"/>
    <w:rsid w:val="00553099"/>
    <w:rsid w:val="00554D02"/>
    <w:rsid w:val="0055701B"/>
    <w:rsid w:val="0056052B"/>
    <w:rsid w:val="00560F11"/>
    <w:rsid w:val="005630F5"/>
    <w:rsid w:val="005648DE"/>
    <w:rsid w:val="005720CB"/>
    <w:rsid w:val="0057279A"/>
    <w:rsid w:val="005732EA"/>
    <w:rsid w:val="00573C11"/>
    <w:rsid w:val="00574A96"/>
    <w:rsid w:val="005752C6"/>
    <w:rsid w:val="0057776A"/>
    <w:rsid w:val="005823C1"/>
    <w:rsid w:val="00591168"/>
    <w:rsid w:val="00591950"/>
    <w:rsid w:val="00591C14"/>
    <w:rsid w:val="00591C2A"/>
    <w:rsid w:val="00592D93"/>
    <w:rsid w:val="005948BE"/>
    <w:rsid w:val="0059490E"/>
    <w:rsid w:val="005949F2"/>
    <w:rsid w:val="00596250"/>
    <w:rsid w:val="00597BAD"/>
    <w:rsid w:val="005A0370"/>
    <w:rsid w:val="005A0E2E"/>
    <w:rsid w:val="005A1D77"/>
    <w:rsid w:val="005A393A"/>
    <w:rsid w:val="005A6483"/>
    <w:rsid w:val="005A76EF"/>
    <w:rsid w:val="005A7F25"/>
    <w:rsid w:val="005B042B"/>
    <w:rsid w:val="005B5AD8"/>
    <w:rsid w:val="005B6572"/>
    <w:rsid w:val="005C0533"/>
    <w:rsid w:val="005C206E"/>
    <w:rsid w:val="005C621D"/>
    <w:rsid w:val="005D1E42"/>
    <w:rsid w:val="005D46A2"/>
    <w:rsid w:val="005D5953"/>
    <w:rsid w:val="005D5F67"/>
    <w:rsid w:val="005D77F7"/>
    <w:rsid w:val="005E1174"/>
    <w:rsid w:val="005E21DD"/>
    <w:rsid w:val="005E4580"/>
    <w:rsid w:val="005E72F0"/>
    <w:rsid w:val="005F0034"/>
    <w:rsid w:val="005F004F"/>
    <w:rsid w:val="005F07CD"/>
    <w:rsid w:val="005F0E82"/>
    <w:rsid w:val="005F4A40"/>
    <w:rsid w:val="005F4EC1"/>
    <w:rsid w:val="00600513"/>
    <w:rsid w:val="00600EDB"/>
    <w:rsid w:val="00601789"/>
    <w:rsid w:val="00603304"/>
    <w:rsid w:val="006108C0"/>
    <w:rsid w:val="006120F3"/>
    <w:rsid w:val="006207EF"/>
    <w:rsid w:val="00625982"/>
    <w:rsid w:val="006264A2"/>
    <w:rsid w:val="0062659B"/>
    <w:rsid w:val="00631574"/>
    <w:rsid w:val="0063248A"/>
    <w:rsid w:val="00640B4B"/>
    <w:rsid w:val="00644886"/>
    <w:rsid w:val="00646559"/>
    <w:rsid w:val="00646856"/>
    <w:rsid w:val="0064780C"/>
    <w:rsid w:val="0065053D"/>
    <w:rsid w:val="00651D46"/>
    <w:rsid w:val="0065306B"/>
    <w:rsid w:val="006537A3"/>
    <w:rsid w:val="006632D1"/>
    <w:rsid w:val="00664D4D"/>
    <w:rsid w:val="006650BC"/>
    <w:rsid w:val="00665BE6"/>
    <w:rsid w:val="00667F45"/>
    <w:rsid w:val="00670D8F"/>
    <w:rsid w:val="0067322F"/>
    <w:rsid w:val="00673873"/>
    <w:rsid w:val="00676F30"/>
    <w:rsid w:val="00680E55"/>
    <w:rsid w:val="006837E4"/>
    <w:rsid w:val="00684559"/>
    <w:rsid w:val="00687E55"/>
    <w:rsid w:val="00691108"/>
    <w:rsid w:val="00693BA4"/>
    <w:rsid w:val="00693F3C"/>
    <w:rsid w:val="00694267"/>
    <w:rsid w:val="006A0F6C"/>
    <w:rsid w:val="006A2A53"/>
    <w:rsid w:val="006A2A5D"/>
    <w:rsid w:val="006A2C68"/>
    <w:rsid w:val="006A31DC"/>
    <w:rsid w:val="006A3854"/>
    <w:rsid w:val="006A3EA6"/>
    <w:rsid w:val="006B1AE4"/>
    <w:rsid w:val="006B2E4E"/>
    <w:rsid w:val="006C2F12"/>
    <w:rsid w:val="006C3BD6"/>
    <w:rsid w:val="006C6F24"/>
    <w:rsid w:val="006D5433"/>
    <w:rsid w:val="006D586E"/>
    <w:rsid w:val="006D5C84"/>
    <w:rsid w:val="006E2416"/>
    <w:rsid w:val="006E4761"/>
    <w:rsid w:val="006E5844"/>
    <w:rsid w:val="006E6712"/>
    <w:rsid w:val="006F200C"/>
    <w:rsid w:val="007015C1"/>
    <w:rsid w:val="0070261E"/>
    <w:rsid w:val="00702E35"/>
    <w:rsid w:val="00703C98"/>
    <w:rsid w:val="00703FE8"/>
    <w:rsid w:val="0070770B"/>
    <w:rsid w:val="007114D9"/>
    <w:rsid w:val="00714002"/>
    <w:rsid w:val="00714CB7"/>
    <w:rsid w:val="00714FFF"/>
    <w:rsid w:val="00730494"/>
    <w:rsid w:val="00731607"/>
    <w:rsid w:val="0073217D"/>
    <w:rsid w:val="00735611"/>
    <w:rsid w:val="00736179"/>
    <w:rsid w:val="00737B83"/>
    <w:rsid w:val="00740639"/>
    <w:rsid w:val="00741972"/>
    <w:rsid w:val="00742B69"/>
    <w:rsid w:val="0074431C"/>
    <w:rsid w:val="00746134"/>
    <w:rsid w:val="00746EA9"/>
    <w:rsid w:val="00747ED2"/>
    <w:rsid w:val="0075173D"/>
    <w:rsid w:val="007517B3"/>
    <w:rsid w:val="00751C67"/>
    <w:rsid w:val="007539B3"/>
    <w:rsid w:val="007550B2"/>
    <w:rsid w:val="00760C97"/>
    <w:rsid w:val="00760F02"/>
    <w:rsid w:val="0076497B"/>
    <w:rsid w:val="00764CE3"/>
    <w:rsid w:val="007651E5"/>
    <w:rsid w:val="007656EA"/>
    <w:rsid w:val="00765EAE"/>
    <w:rsid w:val="00767CF9"/>
    <w:rsid w:val="00772018"/>
    <w:rsid w:val="00773CF1"/>
    <w:rsid w:val="00774607"/>
    <w:rsid w:val="00775B04"/>
    <w:rsid w:val="00782026"/>
    <w:rsid w:val="00784237"/>
    <w:rsid w:val="00784AEE"/>
    <w:rsid w:val="00784E77"/>
    <w:rsid w:val="0078577A"/>
    <w:rsid w:val="00786A1E"/>
    <w:rsid w:val="00792047"/>
    <w:rsid w:val="007921D9"/>
    <w:rsid w:val="007954A3"/>
    <w:rsid w:val="00797256"/>
    <w:rsid w:val="00797308"/>
    <w:rsid w:val="00797352"/>
    <w:rsid w:val="007A5ADF"/>
    <w:rsid w:val="007A699F"/>
    <w:rsid w:val="007A6FE2"/>
    <w:rsid w:val="007B0724"/>
    <w:rsid w:val="007B38E9"/>
    <w:rsid w:val="007B4897"/>
    <w:rsid w:val="007B49A7"/>
    <w:rsid w:val="007B4D6E"/>
    <w:rsid w:val="007C2221"/>
    <w:rsid w:val="007C39F3"/>
    <w:rsid w:val="007C43F0"/>
    <w:rsid w:val="007C4466"/>
    <w:rsid w:val="007C491B"/>
    <w:rsid w:val="007D0769"/>
    <w:rsid w:val="007D28CE"/>
    <w:rsid w:val="007D2FB5"/>
    <w:rsid w:val="007D345B"/>
    <w:rsid w:val="007D73B5"/>
    <w:rsid w:val="007D79C5"/>
    <w:rsid w:val="007E2510"/>
    <w:rsid w:val="007E3AF4"/>
    <w:rsid w:val="007E440C"/>
    <w:rsid w:val="007E6329"/>
    <w:rsid w:val="007E6820"/>
    <w:rsid w:val="007E787A"/>
    <w:rsid w:val="007E7A79"/>
    <w:rsid w:val="007E7C54"/>
    <w:rsid w:val="007F16A5"/>
    <w:rsid w:val="007F3983"/>
    <w:rsid w:val="007F3E4A"/>
    <w:rsid w:val="007F6B0E"/>
    <w:rsid w:val="007F7C88"/>
    <w:rsid w:val="00803A44"/>
    <w:rsid w:val="00805AE6"/>
    <w:rsid w:val="008073B7"/>
    <w:rsid w:val="0080763B"/>
    <w:rsid w:val="008078E1"/>
    <w:rsid w:val="00811F8E"/>
    <w:rsid w:val="008132B7"/>
    <w:rsid w:val="008217F9"/>
    <w:rsid w:val="00824D34"/>
    <w:rsid w:val="008251F1"/>
    <w:rsid w:val="00826CD1"/>
    <w:rsid w:val="008304BB"/>
    <w:rsid w:val="0083227B"/>
    <w:rsid w:val="00832CF0"/>
    <w:rsid w:val="008335F9"/>
    <w:rsid w:val="00835D2F"/>
    <w:rsid w:val="00840522"/>
    <w:rsid w:val="0084070F"/>
    <w:rsid w:val="00843D90"/>
    <w:rsid w:val="00844B72"/>
    <w:rsid w:val="008475ED"/>
    <w:rsid w:val="00851E89"/>
    <w:rsid w:val="008523D3"/>
    <w:rsid w:val="00852DD3"/>
    <w:rsid w:val="0085312F"/>
    <w:rsid w:val="00854F31"/>
    <w:rsid w:val="00860F0E"/>
    <w:rsid w:val="008626A9"/>
    <w:rsid w:val="008628BF"/>
    <w:rsid w:val="00863604"/>
    <w:rsid w:val="00864C31"/>
    <w:rsid w:val="008704E7"/>
    <w:rsid w:val="0087444B"/>
    <w:rsid w:val="00874C9B"/>
    <w:rsid w:val="008750AC"/>
    <w:rsid w:val="008763FA"/>
    <w:rsid w:val="008774ED"/>
    <w:rsid w:val="008868E8"/>
    <w:rsid w:val="00886B27"/>
    <w:rsid w:val="00887045"/>
    <w:rsid w:val="00890908"/>
    <w:rsid w:val="00891FE6"/>
    <w:rsid w:val="00892C68"/>
    <w:rsid w:val="0089361F"/>
    <w:rsid w:val="00893D10"/>
    <w:rsid w:val="00894508"/>
    <w:rsid w:val="0089611B"/>
    <w:rsid w:val="00896747"/>
    <w:rsid w:val="00897CCC"/>
    <w:rsid w:val="008A04FC"/>
    <w:rsid w:val="008A0CC5"/>
    <w:rsid w:val="008A15D0"/>
    <w:rsid w:val="008A2F8E"/>
    <w:rsid w:val="008A504A"/>
    <w:rsid w:val="008A58C9"/>
    <w:rsid w:val="008A730C"/>
    <w:rsid w:val="008A76D9"/>
    <w:rsid w:val="008B4F27"/>
    <w:rsid w:val="008B58D3"/>
    <w:rsid w:val="008B606A"/>
    <w:rsid w:val="008B7576"/>
    <w:rsid w:val="008C21FD"/>
    <w:rsid w:val="008C3DC6"/>
    <w:rsid w:val="008C538D"/>
    <w:rsid w:val="008D0CA9"/>
    <w:rsid w:val="008D5C47"/>
    <w:rsid w:val="008D6666"/>
    <w:rsid w:val="008E0409"/>
    <w:rsid w:val="008E5467"/>
    <w:rsid w:val="008E6A44"/>
    <w:rsid w:val="008E713C"/>
    <w:rsid w:val="008E7FE2"/>
    <w:rsid w:val="008F0102"/>
    <w:rsid w:val="008F090D"/>
    <w:rsid w:val="008F0C3B"/>
    <w:rsid w:val="008F464A"/>
    <w:rsid w:val="008F4698"/>
    <w:rsid w:val="00904353"/>
    <w:rsid w:val="009044B4"/>
    <w:rsid w:val="00905E74"/>
    <w:rsid w:val="00906313"/>
    <w:rsid w:val="0090682A"/>
    <w:rsid w:val="00907115"/>
    <w:rsid w:val="009113A8"/>
    <w:rsid w:val="00914173"/>
    <w:rsid w:val="00914B94"/>
    <w:rsid w:val="00916659"/>
    <w:rsid w:val="0091760F"/>
    <w:rsid w:val="009220BB"/>
    <w:rsid w:val="00923C12"/>
    <w:rsid w:val="00925217"/>
    <w:rsid w:val="00926B1A"/>
    <w:rsid w:val="00926DBA"/>
    <w:rsid w:val="0093004A"/>
    <w:rsid w:val="00930BCC"/>
    <w:rsid w:val="009317C2"/>
    <w:rsid w:val="00934FFA"/>
    <w:rsid w:val="00941C0F"/>
    <w:rsid w:val="00942733"/>
    <w:rsid w:val="00942BC6"/>
    <w:rsid w:val="009476E2"/>
    <w:rsid w:val="00950537"/>
    <w:rsid w:val="00951804"/>
    <w:rsid w:val="00952E0E"/>
    <w:rsid w:val="00954DCD"/>
    <w:rsid w:val="00955086"/>
    <w:rsid w:val="009556F4"/>
    <w:rsid w:val="0095585E"/>
    <w:rsid w:val="00957B7C"/>
    <w:rsid w:val="009602F5"/>
    <w:rsid w:val="00960E5A"/>
    <w:rsid w:val="00965A7B"/>
    <w:rsid w:val="00967EC4"/>
    <w:rsid w:val="0097083F"/>
    <w:rsid w:val="009709D8"/>
    <w:rsid w:val="00971161"/>
    <w:rsid w:val="009731D6"/>
    <w:rsid w:val="00981859"/>
    <w:rsid w:val="009820DF"/>
    <w:rsid w:val="009823D9"/>
    <w:rsid w:val="00983223"/>
    <w:rsid w:val="00986B8F"/>
    <w:rsid w:val="0099182F"/>
    <w:rsid w:val="00991F95"/>
    <w:rsid w:val="009922B4"/>
    <w:rsid w:val="00992A18"/>
    <w:rsid w:val="009A14F2"/>
    <w:rsid w:val="009A17CC"/>
    <w:rsid w:val="009A29C9"/>
    <w:rsid w:val="009A2F98"/>
    <w:rsid w:val="009A3038"/>
    <w:rsid w:val="009A309E"/>
    <w:rsid w:val="009A510F"/>
    <w:rsid w:val="009A5C0F"/>
    <w:rsid w:val="009A7DBA"/>
    <w:rsid w:val="009B09BD"/>
    <w:rsid w:val="009B1626"/>
    <w:rsid w:val="009B4A6E"/>
    <w:rsid w:val="009B58D6"/>
    <w:rsid w:val="009B5A6A"/>
    <w:rsid w:val="009B7A5B"/>
    <w:rsid w:val="009C0E16"/>
    <w:rsid w:val="009C1C22"/>
    <w:rsid w:val="009C2163"/>
    <w:rsid w:val="009C5289"/>
    <w:rsid w:val="009C71F8"/>
    <w:rsid w:val="009D0BEA"/>
    <w:rsid w:val="009D1124"/>
    <w:rsid w:val="009D1AFB"/>
    <w:rsid w:val="009D206A"/>
    <w:rsid w:val="009D395E"/>
    <w:rsid w:val="009E1CB1"/>
    <w:rsid w:val="009E3022"/>
    <w:rsid w:val="009F1923"/>
    <w:rsid w:val="009F4F45"/>
    <w:rsid w:val="009F77F6"/>
    <w:rsid w:val="00A0031B"/>
    <w:rsid w:val="00A006D0"/>
    <w:rsid w:val="00A0316B"/>
    <w:rsid w:val="00A037BC"/>
    <w:rsid w:val="00A038D5"/>
    <w:rsid w:val="00A10DC9"/>
    <w:rsid w:val="00A12649"/>
    <w:rsid w:val="00A13420"/>
    <w:rsid w:val="00A143FA"/>
    <w:rsid w:val="00A15EF9"/>
    <w:rsid w:val="00A173FB"/>
    <w:rsid w:val="00A1766C"/>
    <w:rsid w:val="00A17C82"/>
    <w:rsid w:val="00A2188C"/>
    <w:rsid w:val="00A22BD4"/>
    <w:rsid w:val="00A23DF9"/>
    <w:rsid w:val="00A2728C"/>
    <w:rsid w:val="00A27D4F"/>
    <w:rsid w:val="00A32E67"/>
    <w:rsid w:val="00A355AC"/>
    <w:rsid w:val="00A35E28"/>
    <w:rsid w:val="00A35FE6"/>
    <w:rsid w:val="00A40E1E"/>
    <w:rsid w:val="00A4258A"/>
    <w:rsid w:val="00A44AC0"/>
    <w:rsid w:val="00A504F7"/>
    <w:rsid w:val="00A55C02"/>
    <w:rsid w:val="00A579C0"/>
    <w:rsid w:val="00A602F3"/>
    <w:rsid w:val="00A612F0"/>
    <w:rsid w:val="00A62EA2"/>
    <w:rsid w:val="00A660EA"/>
    <w:rsid w:val="00A67D16"/>
    <w:rsid w:val="00A7010B"/>
    <w:rsid w:val="00A70F35"/>
    <w:rsid w:val="00A71F9B"/>
    <w:rsid w:val="00A76EEE"/>
    <w:rsid w:val="00A77AB2"/>
    <w:rsid w:val="00A807CA"/>
    <w:rsid w:val="00A8097A"/>
    <w:rsid w:val="00A821CF"/>
    <w:rsid w:val="00A827C1"/>
    <w:rsid w:val="00A86062"/>
    <w:rsid w:val="00A86E77"/>
    <w:rsid w:val="00A87ACD"/>
    <w:rsid w:val="00A908FA"/>
    <w:rsid w:val="00A90CCF"/>
    <w:rsid w:val="00A91765"/>
    <w:rsid w:val="00A91F95"/>
    <w:rsid w:val="00A93770"/>
    <w:rsid w:val="00A948FC"/>
    <w:rsid w:val="00A94FB0"/>
    <w:rsid w:val="00A9661B"/>
    <w:rsid w:val="00A97F01"/>
    <w:rsid w:val="00AA3AC7"/>
    <w:rsid w:val="00AA4A78"/>
    <w:rsid w:val="00AB3237"/>
    <w:rsid w:val="00AB52AF"/>
    <w:rsid w:val="00AB6FAF"/>
    <w:rsid w:val="00AC0DCE"/>
    <w:rsid w:val="00AC10E0"/>
    <w:rsid w:val="00AC2429"/>
    <w:rsid w:val="00AC3641"/>
    <w:rsid w:val="00AC4029"/>
    <w:rsid w:val="00AC5133"/>
    <w:rsid w:val="00AC6055"/>
    <w:rsid w:val="00AD2530"/>
    <w:rsid w:val="00AD26E7"/>
    <w:rsid w:val="00AD583E"/>
    <w:rsid w:val="00AE0B86"/>
    <w:rsid w:val="00AE0CF5"/>
    <w:rsid w:val="00AE0ED2"/>
    <w:rsid w:val="00AE1850"/>
    <w:rsid w:val="00AE2BB2"/>
    <w:rsid w:val="00AE40A3"/>
    <w:rsid w:val="00AE4B19"/>
    <w:rsid w:val="00AF01A3"/>
    <w:rsid w:val="00AF2977"/>
    <w:rsid w:val="00B0298E"/>
    <w:rsid w:val="00B0329A"/>
    <w:rsid w:val="00B03732"/>
    <w:rsid w:val="00B03FBA"/>
    <w:rsid w:val="00B065C3"/>
    <w:rsid w:val="00B136AD"/>
    <w:rsid w:val="00B1399F"/>
    <w:rsid w:val="00B1462E"/>
    <w:rsid w:val="00B15351"/>
    <w:rsid w:val="00B16713"/>
    <w:rsid w:val="00B20F3C"/>
    <w:rsid w:val="00B217AF"/>
    <w:rsid w:val="00B24247"/>
    <w:rsid w:val="00B24B61"/>
    <w:rsid w:val="00B26707"/>
    <w:rsid w:val="00B27B20"/>
    <w:rsid w:val="00B27F94"/>
    <w:rsid w:val="00B302F9"/>
    <w:rsid w:val="00B35183"/>
    <w:rsid w:val="00B374F3"/>
    <w:rsid w:val="00B40391"/>
    <w:rsid w:val="00B415E7"/>
    <w:rsid w:val="00B42EFA"/>
    <w:rsid w:val="00B43436"/>
    <w:rsid w:val="00B44012"/>
    <w:rsid w:val="00B4405B"/>
    <w:rsid w:val="00B448C0"/>
    <w:rsid w:val="00B44E53"/>
    <w:rsid w:val="00B461A3"/>
    <w:rsid w:val="00B461F4"/>
    <w:rsid w:val="00B47582"/>
    <w:rsid w:val="00B50E50"/>
    <w:rsid w:val="00B5180C"/>
    <w:rsid w:val="00B52326"/>
    <w:rsid w:val="00B53558"/>
    <w:rsid w:val="00B536FE"/>
    <w:rsid w:val="00B53A71"/>
    <w:rsid w:val="00B549B6"/>
    <w:rsid w:val="00B5685E"/>
    <w:rsid w:val="00B57E59"/>
    <w:rsid w:val="00B60EBF"/>
    <w:rsid w:val="00B622C4"/>
    <w:rsid w:val="00B62F0D"/>
    <w:rsid w:val="00B650F5"/>
    <w:rsid w:val="00B71360"/>
    <w:rsid w:val="00B732C0"/>
    <w:rsid w:val="00B73FA6"/>
    <w:rsid w:val="00B77D64"/>
    <w:rsid w:val="00B833BC"/>
    <w:rsid w:val="00B8421C"/>
    <w:rsid w:val="00B85609"/>
    <w:rsid w:val="00B85DC1"/>
    <w:rsid w:val="00B90249"/>
    <w:rsid w:val="00B90B1F"/>
    <w:rsid w:val="00B922DA"/>
    <w:rsid w:val="00B926E5"/>
    <w:rsid w:val="00B93B2A"/>
    <w:rsid w:val="00BA0073"/>
    <w:rsid w:val="00BA3D48"/>
    <w:rsid w:val="00BA5A28"/>
    <w:rsid w:val="00BA774E"/>
    <w:rsid w:val="00BB035A"/>
    <w:rsid w:val="00BB2140"/>
    <w:rsid w:val="00BB29E7"/>
    <w:rsid w:val="00BB3E21"/>
    <w:rsid w:val="00BC0103"/>
    <w:rsid w:val="00BC355C"/>
    <w:rsid w:val="00BC3BFF"/>
    <w:rsid w:val="00BC6630"/>
    <w:rsid w:val="00BC663A"/>
    <w:rsid w:val="00BC752E"/>
    <w:rsid w:val="00BD0523"/>
    <w:rsid w:val="00BD3688"/>
    <w:rsid w:val="00BD3FE1"/>
    <w:rsid w:val="00BD43CC"/>
    <w:rsid w:val="00BD5BA0"/>
    <w:rsid w:val="00BD686C"/>
    <w:rsid w:val="00BE2B9D"/>
    <w:rsid w:val="00BE5702"/>
    <w:rsid w:val="00BE64E1"/>
    <w:rsid w:val="00BF050A"/>
    <w:rsid w:val="00BF16B6"/>
    <w:rsid w:val="00BF16BE"/>
    <w:rsid w:val="00BF1BF4"/>
    <w:rsid w:val="00BF3F86"/>
    <w:rsid w:val="00C00A4B"/>
    <w:rsid w:val="00C0223D"/>
    <w:rsid w:val="00C02A83"/>
    <w:rsid w:val="00C0489D"/>
    <w:rsid w:val="00C058F9"/>
    <w:rsid w:val="00C11060"/>
    <w:rsid w:val="00C11D45"/>
    <w:rsid w:val="00C11DB5"/>
    <w:rsid w:val="00C12F97"/>
    <w:rsid w:val="00C16F01"/>
    <w:rsid w:val="00C236F3"/>
    <w:rsid w:val="00C2431B"/>
    <w:rsid w:val="00C25958"/>
    <w:rsid w:val="00C260C2"/>
    <w:rsid w:val="00C270CE"/>
    <w:rsid w:val="00C30139"/>
    <w:rsid w:val="00C3091B"/>
    <w:rsid w:val="00C316AA"/>
    <w:rsid w:val="00C34C9C"/>
    <w:rsid w:val="00C36F96"/>
    <w:rsid w:val="00C42BE8"/>
    <w:rsid w:val="00C42C54"/>
    <w:rsid w:val="00C44AE0"/>
    <w:rsid w:val="00C50463"/>
    <w:rsid w:val="00C52BD8"/>
    <w:rsid w:val="00C53129"/>
    <w:rsid w:val="00C55BCE"/>
    <w:rsid w:val="00C56F72"/>
    <w:rsid w:val="00C574D0"/>
    <w:rsid w:val="00C64C75"/>
    <w:rsid w:val="00C6562F"/>
    <w:rsid w:val="00C6750E"/>
    <w:rsid w:val="00C67F2A"/>
    <w:rsid w:val="00C70C41"/>
    <w:rsid w:val="00C772FE"/>
    <w:rsid w:val="00C8004E"/>
    <w:rsid w:val="00C81630"/>
    <w:rsid w:val="00C82B9F"/>
    <w:rsid w:val="00C84E6E"/>
    <w:rsid w:val="00C86F85"/>
    <w:rsid w:val="00C904AA"/>
    <w:rsid w:val="00C90580"/>
    <w:rsid w:val="00C90B0C"/>
    <w:rsid w:val="00C9124C"/>
    <w:rsid w:val="00C92051"/>
    <w:rsid w:val="00C92633"/>
    <w:rsid w:val="00C93034"/>
    <w:rsid w:val="00C93DC8"/>
    <w:rsid w:val="00C94B37"/>
    <w:rsid w:val="00CA0C18"/>
    <w:rsid w:val="00CA180C"/>
    <w:rsid w:val="00CA25F4"/>
    <w:rsid w:val="00CA32AB"/>
    <w:rsid w:val="00CA3B02"/>
    <w:rsid w:val="00CA71D1"/>
    <w:rsid w:val="00CB1ECB"/>
    <w:rsid w:val="00CB752C"/>
    <w:rsid w:val="00CB7E0C"/>
    <w:rsid w:val="00CC104A"/>
    <w:rsid w:val="00CC1C00"/>
    <w:rsid w:val="00CC2D27"/>
    <w:rsid w:val="00CC51E1"/>
    <w:rsid w:val="00CC7773"/>
    <w:rsid w:val="00CD289D"/>
    <w:rsid w:val="00CD28D1"/>
    <w:rsid w:val="00CD2A10"/>
    <w:rsid w:val="00CD2A9A"/>
    <w:rsid w:val="00CD36A2"/>
    <w:rsid w:val="00CD735E"/>
    <w:rsid w:val="00CD75E3"/>
    <w:rsid w:val="00CD7A85"/>
    <w:rsid w:val="00CE0B09"/>
    <w:rsid w:val="00CE0DE4"/>
    <w:rsid w:val="00CE3190"/>
    <w:rsid w:val="00CE4F3A"/>
    <w:rsid w:val="00CE6080"/>
    <w:rsid w:val="00CE69F7"/>
    <w:rsid w:val="00CE69FB"/>
    <w:rsid w:val="00CE724D"/>
    <w:rsid w:val="00CF0ABC"/>
    <w:rsid w:val="00CF248E"/>
    <w:rsid w:val="00D00DFA"/>
    <w:rsid w:val="00D0125E"/>
    <w:rsid w:val="00D0137E"/>
    <w:rsid w:val="00D036D5"/>
    <w:rsid w:val="00D05011"/>
    <w:rsid w:val="00D05471"/>
    <w:rsid w:val="00D12671"/>
    <w:rsid w:val="00D12DA4"/>
    <w:rsid w:val="00D205F8"/>
    <w:rsid w:val="00D20E40"/>
    <w:rsid w:val="00D215EE"/>
    <w:rsid w:val="00D23E85"/>
    <w:rsid w:val="00D246EF"/>
    <w:rsid w:val="00D25059"/>
    <w:rsid w:val="00D26773"/>
    <w:rsid w:val="00D2734B"/>
    <w:rsid w:val="00D33267"/>
    <w:rsid w:val="00D44709"/>
    <w:rsid w:val="00D44DC0"/>
    <w:rsid w:val="00D47B3A"/>
    <w:rsid w:val="00D5019F"/>
    <w:rsid w:val="00D52172"/>
    <w:rsid w:val="00D5393F"/>
    <w:rsid w:val="00D54B64"/>
    <w:rsid w:val="00D54DE9"/>
    <w:rsid w:val="00D55730"/>
    <w:rsid w:val="00D62A37"/>
    <w:rsid w:val="00D62E8F"/>
    <w:rsid w:val="00D62F00"/>
    <w:rsid w:val="00D6358D"/>
    <w:rsid w:val="00D639EB"/>
    <w:rsid w:val="00D64089"/>
    <w:rsid w:val="00D708F2"/>
    <w:rsid w:val="00D70E85"/>
    <w:rsid w:val="00D72E5C"/>
    <w:rsid w:val="00D80481"/>
    <w:rsid w:val="00D845BA"/>
    <w:rsid w:val="00D853E4"/>
    <w:rsid w:val="00D862C6"/>
    <w:rsid w:val="00D91672"/>
    <w:rsid w:val="00D93404"/>
    <w:rsid w:val="00D947B8"/>
    <w:rsid w:val="00D94EEC"/>
    <w:rsid w:val="00D95005"/>
    <w:rsid w:val="00DA136B"/>
    <w:rsid w:val="00DA4DF4"/>
    <w:rsid w:val="00DB2859"/>
    <w:rsid w:val="00DB4BBE"/>
    <w:rsid w:val="00DB4E42"/>
    <w:rsid w:val="00DB64EB"/>
    <w:rsid w:val="00DB77D8"/>
    <w:rsid w:val="00DC084E"/>
    <w:rsid w:val="00DC4B66"/>
    <w:rsid w:val="00DC53F6"/>
    <w:rsid w:val="00DC6330"/>
    <w:rsid w:val="00DC6593"/>
    <w:rsid w:val="00DD31AA"/>
    <w:rsid w:val="00DD3326"/>
    <w:rsid w:val="00DD56E3"/>
    <w:rsid w:val="00DD6198"/>
    <w:rsid w:val="00DE0BD6"/>
    <w:rsid w:val="00DE43A8"/>
    <w:rsid w:val="00DE550C"/>
    <w:rsid w:val="00DF35FE"/>
    <w:rsid w:val="00DF43F7"/>
    <w:rsid w:val="00DF4BC5"/>
    <w:rsid w:val="00DF5370"/>
    <w:rsid w:val="00DF699C"/>
    <w:rsid w:val="00DF731B"/>
    <w:rsid w:val="00DF7AA6"/>
    <w:rsid w:val="00E00998"/>
    <w:rsid w:val="00E01E52"/>
    <w:rsid w:val="00E01EC4"/>
    <w:rsid w:val="00E04A40"/>
    <w:rsid w:val="00E10F2A"/>
    <w:rsid w:val="00E14B47"/>
    <w:rsid w:val="00E152E5"/>
    <w:rsid w:val="00E20655"/>
    <w:rsid w:val="00E22D10"/>
    <w:rsid w:val="00E22EC0"/>
    <w:rsid w:val="00E240AF"/>
    <w:rsid w:val="00E252E5"/>
    <w:rsid w:val="00E26C70"/>
    <w:rsid w:val="00E320B5"/>
    <w:rsid w:val="00E32565"/>
    <w:rsid w:val="00E35405"/>
    <w:rsid w:val="00E3700C"/>
    <w:rsid w:val="00E4127B"/>
    <w:rsid w:val="00E417B5"/>
    <w:rsid w:val="00E41D05"/>
    <w:rsid w:val="00E42A4B"/>
    <w:rsid w:val="00E4462E"/>
    <w:rsid w:val="00E448F9"/>
    <w:rsid w:val="00E44978"/>
    <w:rsid w:val="00E44F66"/>
    <w:rsid w:val="00E46329"/>
    <w:rsid w:val="00E4787D"/>
    <w:rsid w:val="00E50FD1"/>
    <w:rsid w:val="00E52C23"/>
    <w:rsid w:val="00E53375"/>
    <w:rsid w:val="00E53E9D"/>
    <w:rsid w:val="00E54383"/>
    <w:rsid w:val="00E61F5D"/>
    <w:rsid w:val="00E66D26"/>
    <w:rsid w:val="00E6793C"/>
    <w:rsid w:val="00E67CDC"/>
    <w:rsid w:val="00E73027"/>
    <w:rsid w:val="00E824CE"/>
    <w:rsid w:val="00E82520"/>
    <w:rsid w:val="00E8417D"/>
    <w:rsid w:val="00E84BA9"/>
    <w:rsid w:val="00E85355"/>
    <w:rsid w:val="00E85D96"/>
    <w:rsid w:val="00E8764E"/>
    <w:rsid w:val="00E87FA9"/>
    <w:rsid w:val="00E91ED9"/>
    <w:rsid w:val="00E92B74"/>
    <w:rsid w:val="00E94BCA"/>
    <w:rsid w:val="00E97F12"/>
    <w:rsid w:val="00EA04CF"/>
    <w:rsid w:val="00EA104C"/>
    <w:rsid w:val="00EA5845"/>
    <w:rsid w:val="00EA5991"/>
    <w:rsid w:val="00EA7DB0"/>
    <w:rsid w:val="00EB14D7"/>
    <w:rsid w:val="00EB1F38"/>
    <w:rsid w:val="00EB445D"/>
    <w:rsid w:val="00EB6033"/>
    <w:rsid w:val="00EB6886"/>
    <w:rsid w:val="00EB69B6"/>
    <w:rsid w:val="00EB7125"/>
    <w:rsid w:val="00EC0C64"/>
    <w:rsid w:val="00EC1A98"/>
    <w:rsid w:val="00EC3159"/>
    <w:rsid w:val="00EC5FD3"/>
    <w:rsid w:val="00EC6B6A"/>
    <w:rsid w:val="00EC722A"/>
    <w:rsid w:val="00ED0A37"/>
    <w:rsid w:val="00ED2517"/>
    <w:rsid w:val="00ED36F2"/>
    <w:rsid w:val="00ED5A65"/>
    <w:rsid w:val="00ED661E"/>
    <w:rsid w:val="00EE4CF3"/>
    <w:rsid w:val="00EE558D"/>
    <w:rsid w:val="00EF167A"/>
    <w:rsid w:val="00EF5FEB"/>
    <w:rsid w:val="00F0311E"/>
    <w:rsid w:val="00F0493F"/>
    <w:rsid w:val="00F04F62"/>
    <w:rsid w:val="00F051E2"/>
    <w:rsid w:val="00F07054"/>
    <w:rsid w:val="00F070F6"/>
    <w:rsid w:val="00F104AD"/>
    <w:rsid w:val="00F131A1"/>
    <w:rsid w:val="00F15452"/>
    <w:rsid w:val="00F17FFC"/>
    <w:rsid w:val="00F20A22"/>
    <w:rsid w:val="00F218FB"/>
    <w:rsid w:val="00F24BBE"/>
    <w:rsid w:val="00F261C0"/>
    <w:rsid w:val="00F275F6"/>
    <w:rsid w:val="00F406BD"/>
    <w:rsid w:val="00F407E9"/>
    <w:rsid w:val="00F45EC3"/>
    <w:rsid w:val="00F50EAA"/>
    <w:rsid w:val="00F52CA4"/>
    <w:rsid w:val="00F52E6C"/>
    <w:rsid w:val="00F53843"/>
    <w:rsid w:val="00F62AC4"/>
    <w:rsid w:val="00F62C60"/>
    <w:rsid w:val="00F62E4C"/>
    <w:rsid w:val="00F700E4"/>
    <w:rsid w:val="00F71BF3"/>
    <w:rsid w:val="00F73457"/>
    <w:rsid w:val="00F75781"/>
    <w:rsid w:val="00F9152A"/>
    <w:rsid w:val="00F919D3"/>
    <w:rsid w:val="00F928F6"/>
    <w:rsid w:val="00F930DF"/>
    <w:rsid w:val="00F93C92"/>
    <w:rsid w:val="00F94B52"/>
    <w:rsid w:val="00F96838"/>
    <w:rsid w:val="00FA083F"/>
    <w:rsid w:val="00FA0920"/>
    <w:rsid w:val="00FA1A24"/>
    <w:rsid w:val="00FA24A3"/>
    <w:rsid w:val="00FA46E0"/>
    <w:rsid w:val="00FA7AD4"/>
    <w:rsid w:val="00FB0E7A"/>
    <w:rsid w:val="00FB3790"/>
    <w:rsid w:val="00FB40F9"/>
    <w:rsid w:val="00FC38F7"/>
    <w:rsid w:val="00FC4DED"/>
    <w:rsid w:val="00FC5890"/>
    <w:rsid w:val="00FC5B8F"/>
    <w:rsid w:val="00FD3DDD"/>
    <w:rsid w:val="00FD4DF7"/>
    <w:rsid w:val="00FD64C4"/>
    <w:rsid w:val="00FE2B43"/>
    <w:rsid w:val="00FE590F"/>
    <w:rsid w:val="00FE75C0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DC3B7C"/>
  <w15:docId w15:val="{3AB9AE87-3280-444F-A0CD-B3747B6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Times" w:eastAsia="Times" w:hAnsi="Times"/>
      <w:color w:val="00000A"/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</w:rPr>
  </w:style>
  <w:style w:type="character" w:customStyle="1" w:styleId="ZpatChar">
    <w:name w:val="Zápatí Char"/>
    <w:rPr>
      <w:sz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3F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3F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F99"/>
    <w:rPr>
      <w:rFonts w:ascii="Times New Roman" w:eastAsia="Times New Roman" w:hAnsi="Times New Roman"/>
      <w:color w:val="auto"/>
      <w:kern w:val="0"/>
      <w:sz w:val="20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043F99"/>
    <w:rPr>
      <w:lang w:val="cs-CZ" w:eastAsia="zh-CN"/>
    </w:rPr>
  </w:style>
  <w:style w:type="character" w:styleId="Odkaznakoment">
    <w:name w:val="annotation reference"/>
    <w:uiPriority w:val="99"/>
    <w:semiHidden/>
    <w:unhideWhenUsed/>
    <w:rsid w:val="00043F99"/>
    <w:rPr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43F99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043F99"/>
    <w:rPr>
      <w:rFonts w:ascii="Tahoma" w:eastAsia="Times" w:hAnsi="Tahoma" w:cs="Tahoma"/>
      <w:color w:val="00000A"/>
      <w:kern w:val="1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DB5"/>
    <w:rPr>
      <w:rFonts w:ascii="Times" w:eastAsia="Times" w:hAnsi="Times"/>
      <w:b/>
      <w:bCs/>
      <w:color w:val="00000A"/>
      <w:kern w:val="1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C11DB5"/>
    <w:rPr>
      <w:rFonts w:ascii="Times" w:eastAsia="Times" w:hAnsi="Times"/>
      <w:b/>
      <w:bCs/>
      <w:color w:val="00000A"/>
      <w:kern w:val="1"/>
      <w:lang w:val="cs-CZ" w:eastAsia="cs-CZ"/>
    </w:rPr>
  </w:style>
  <w:style w:type="character" w:styleId="Sledovanodkaz">
    <w:name w:val="FollowedHyperlink"/>
    <w:uiPriority w:val="99"/>
    <w:semiHidden/>
    <w:unhideWhenUsed/>
    <w:rsid w:val="00786A1E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D5E27"/>
    <w:pPr>
      <w:suppressAutoHyphens w:val="0"/>
      <w:ind w:left="7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uficommentbody">
    <w:name w:val="uficommentbody"/>
    <w:rsid w:val="00C30139"/>
  </w:style>
  <w:style w:type="paragraph" w:styleId="FormtovanvHTML">
    <w:name w:val="HTML Preformatted"/>
    <w:basedOn w:val="Normln"/>
    <w:link w:val="FormtovanvHTMLChar"/>
    <w:uiPriority w:val="99"/>
    <w:rsid w:val="00F9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</w:rPr>
  </w:style>
  <w:style w:type="character" w:customStyle="1" w:styleId="FormtovanvHTMLChar">
    <w:name w:val="Formátovaný v HTML Char"/>
    <w:link w:val="FormtovanvHTML"/>
    <w:uiPriority w:val="99"/>
    <w:rsid w:val="00F94B52"/>
    <w:rPr>
      <w:rFonts w:ascii="Courier New" w:hAnsi="Courier New" w:cs="Courier New"/>
    </w:rPr>
  </w:style>
  <w:style w:type="character" w:customStyle="1" w:styleId="null">
    <w:name w:val="null"/>
    <w:rsid w:val="00591168"/>
  </w:style>
  <w:style w:type="paragraph" w:customStyle="1" w:styleId="FreeForm">
    <w:name w:val="Free Form"/>
    <w:rsid w:val="00892C68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y@dte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rosova@dtes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80E0-DD63-4694-9490-5A6D3701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Links>
    <vt:vector size="18" baseType="variant">
      <vt:variant>
        <vt:i4>7077980</vt:i4>
      </vt:variant>
      <vt:variant>
        <vt:i4>6</vt:i4>
      </vt:variant>
      <vt:variant>
        <vt:i4>0</vt:i4>
      </vt:variant>
      <vt:variant>
        <vt:i4>5</vt:i4>
      </vt:variant>
      <vt:variant>
        <vt:lpwstr>mailto:jarosova@dtest.cz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mailto:zeleny@dtest.cz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http://www.vasestiznosti.cz/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Otecko</dc:creator>
  <cp:keywords/>
  <cp:lastModifiedBy>uzivatel</cp:lastModifiedBy>
  <cp:revision>3</cp:revision>
  <cp:lastPrinted>2011-09-20T12:49:00Z</cp:lastPrinted>
  <dcterms:created xsi:type="dcterms:W3CDTF">2017-06-22T09:10:00Z</dcterms:created>
  <dcterms:modified xsi:type="dcterms:W3CDTF">2017-06-22T09:10:00Z</dcterms:modified>
</cp:coreProperties>
</file>